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A992B0" w14:textId="58DC5676" w:rsidR="00186355" w:rsidRDefault="00435E7E" w:rsidP="00186355">
      <w:pPr>
        <w:pStyle w:val="Body"/>
        <w:jc w:val="both"/>
        <w:rPr>
          <w:rFonts w:ascii="Times New Roman" w:hAnsi="Times New Roman"/>
          <w:color w:val="auto"/>
          <w:sz w:val="24"/>
          <w:szCs w:val="24"/>
          <w:u w:color="666666"/>
        </w:rPr>
      </w:pPr>
      <w:r>
        <w:rPr>
          <w:rFonts w:ascii="Times New Roman" w:hAnsi="Times New Roman"/>
          <w:color w:val="auto"/>
          <w:sz w:val="24"/>
          <w:szCs w:val="24"/>
          <w:u w:color="666666"/>
        </w:rPr>
        <w:t>Na temelju članka 19. Zakona o zakupu i kupoprodaji poslovnog prostora ( Narodne novine broj 125</w:t>
      </w:r>
      <w:r w:rsidR="009657C5">
        <w:rPr>
          <w:rFonts w:ascii="Times New Roman" w:hAnsi="Times New Roman"/>
          <w:color w:val="auto"/>
          <w:sz w:val="24"/>
          <w:szCs w:val="24"/>
          <w:u w:color="666666"/>
        </w:rPr>
        <w:t>/</w:t>
      </w:r>
      <w:r w:rsidR="00AE0450">
        <w:rPr>
          <w:rFonts w:ascii="Times New Roman" w:hAnsi="Times New Roman"/>
          <w:color w:val="auto"/>
          <w:sz w:val="24"/>
          <w:szCs w:val="24"/>
          <w:u w:color="666666"/>
        </w:rPr>
        <w:t>20</w:t>
      </w:r>
      <w:r w:rsidR="009657C5">
        <w:rPr>
          <w:rFonts w:ascii="Times New Roman" w:hAnsi="Times New Roman"/>
          <w:color w:val="auto"/>
          <w:sz w:val="24"/>
          <w:szCs w:val="24"/>
          <w:u w:color="666666"/>
        </w:rPr>
        <w:t>11,</w:t>
      </w:r>
      <w:r w:rsidR="00AE0450">
        <w:rPr>
          <w:rFonts w:ascii="Times New Roman" w:hAnsi="Times New Roman"/>
          <w:color w:val="auto"/>
          <w:sz w:val="24"/>
          <w:szCs w:val="24"/>
          <w:u w:color="666666"/>
        </w:rPr>
        <w:t xml:space="preserve"> 64/2015,</w:t>
      </w:r>
      <w:r w:rsidR="009657C5">
        <w:rPr>
          <w:rFonts w:ascii="Times New Roman" w:hAnsi="Times New Roman"/>
          <w:color w:val="auto"/>
          <w:sz w:val="24"/>
          <w:szCs w:val="24"/>
          <w:u w:color="666666"/>
        </w:rPr>
        <w:t xml:space="preserve"> 112/</w:t>
      </w:r>
      <w:r w:rsidR="00AE0450">
        <w:rPr>
          <w:rFonts w:ascii="Times New Roman" w:hAnsi="Times New Roman"/>
          <w:color w:val="auto"/>
          <w:sz w:val="24"/>
          <w:szCs w:val="24"/>
          <w:u w:color="666666"/>
        </w:rPr>
        <w:t>20</w:t>
      </w:r>
      <w:r w:rsidR="009657C5">
        <w:rPr>
          <w:rFonts w:ascii="Times New Roman" w:hAnsi="Times New Roman"/>
          <w:color w:val="auto"/>
          <w:sz w:val="24"/>
          <w:szCs w:val="24"/>
          <w:u w:color="666666"/>
        </w:rPr>
        <w:t>18 i 123/</w:t>
      </w:r>
      <w:r w:rsidR="00AE0450">
        <w:rPr>
          <w:rFonts w:ascii="Times New Roman" w:hAnsi="Times New Roman"/>
          <w:color w:val="auto"/>
          <w:sz w:val="24"/>
          <w:szCs w:val="24"/>
          <w:u w:color="666666"/>
        </w:rPr>
        <w:t>20</w:t>
      </w:r>
      <w:r w:rsidR="009657C5">
        <w:rPr>
          <w:rFonts w:ascii="Times New Roman" w:hAnsi="Times New Roman"/>
          <w:color w:val="auto"/>
          <w:sz w:val="24"/>
          <w:szCs w:val="24"/>
          <w:u w:color="666666"/>
        </w:rPr>
        <w:t>24) i</w:t>
      </w:r>
      <w:r w:rsidR="00186355" w:rsidRPr="00423301">
        <w:rPr>
          <w:rFonts w:ascii="Times New Roman" w:hAnsi="Times New Roman"/>
          <w:color w:val="auto"/>
          <w:sz w:val="24"/>
          <w:szCs w:val="24"/>
          <w:u w:color="666666"/>
        </w:rPr>
        <w:t xml:space="preserve"> </w:t>
      </w:r>
      <w:bookmarkStart w:id="0" w:name="_Hlk20381644"/>
      <w:r w:rsidR="00186355" w:rsidRPr="00423301">
        <w:rPr>
          <w:rFonts w:ascii="Times New Roman" w:hAnsi="Times New Roman"/>
          <w:color w:val="auto"/>
          <w:sz w:val="24"/>
          <w:szCs w:val="24"/>
          <w:u w:color="666666"/>
        </w:rPr>
        <w:t xml:space="preserve">članka </w:t>
      </w:r>
      <w:r w:rsidR="00186355">
        <w:rPr>
          <w:rFonts w:ascii="Times New Roman" w:hAnsi="Times New Roman"/>
          <w:color w:val="auto"/>
          <w:sz w:val="24"/>
          <w:szCs w:val="24"/>
          <w:u w:color="666666"/>
        </w:rPr>
        <w:t>10</w:t>
      </w:r>
      <w:r w:rsidR="00186355" w:rsidRPr="00423301">
        <w:rPr>
          <w:rFonts w:ascii="Times New Roman" w:hAnsi="Times New Roman"/>
          <w:color w:val="auto"/>
          <w:sz w:val="24"/>
          <w:szCs w:val="24"/>
          <w:u w:color="666666"/>
        </w:rPr>
        <w:t xml:space="preserve">. </w:t>
      </w:r>
      <w:r w:rsidR="00186355">
        <w:rPr>
          <w:rFonts w:ascii="Times New Roman" w:hAnsi="Times New Roman"/>
          <w:color w:val="auto"/>
          <w:sz w:val="24"/>
          <w:szCs w:val="24"/>
          <w:u w:color="666666"/>
        </w:rPr>
        <w:t xml:space="preserve">Ugovora o zakupu </w:t>
      </w:r>
      <w:r w:rsidR="00186355" w:rsidRPr="00423301">
        <w:rPr>
          <w:rFonts w:ascii="Times New Roman" w:hAnsi="Times New Roman"/>
          <w:color w:val="auto"/>
          <w:sz w:val="24"/>
          <w:szCs w:val="24"/>
          <w:u w:color="666666"/>
        </w:rPr>
        <w:t xml:space="preserve"> K</w:t>
      </w:r>
      <w:r w:rsidR="00036DB4">
        <w:rPr>
          <w:rFonts w:ascii="Times New Roman" w:hAnsi="Times New Roman"/>
          <w:color w:val="auto"/>
          <w:sz w:val="24"/>
          <w:szCs w:val="24"/>
          <w:u w:color="666666"/>
        </w:rPr>
        <w:t>lasa</w:t>
      </w:r>
      <w:r w:rsidR="00186355" w:rsidRPr="00423301">
        <w:rPr>
          <w:rFonts w:ascii="Times New Roman" w:hAnsi="Times New Roman"/>
          <w:color w:val="auto"/>
          <w:sz w:val="24"/>
          <w:szCs w:val="24"/>
          <w:u w:color="666666"/>
        </w:rPr>
        <w:t>: 372-01/</w:t>
      </w:r>
      <w:r w:rsidR="00186355" w:rsidRPr="00036DB4">
        <w:rPr>
          <w:rFonts w:ascii="Times New Roman" w:hAnsi="Times New Roman"/>
          <w:color w:val="auto"/>
          <w:sz w:val="24"/>
          <w:szCs w:val="24"/>
          <w:u w:color="666666"/>
        </w:rPr>
        <w:t>23-01/03;</w:t>
      </w:r>
      <w:r w:rsidR="00186355">
        <w:rPr>
          <w:rFonts w:ascii="Times New Roman" w:hAnsi="Times New Roman"/>
          <w:color w:val="auto"/>
          <w:sz w:val="24"/>
          <w:szCs w:val="24"/>
          <w:u w:color="666666"/>
        </w:rPr>
        <w:t xml:space="preserve"> </w:t>
      </w:r>
      <w:r w:rsidR="00036DB4">
        <w:rPr>
          <w:rFonts w:ascii="Times New Roman" w:hAnsi="Times New Roman"/>
          <w:color w:val="auto"/>
          <w:sz w:val="24"/>
          <w:szCs w:val="24"/>
          <w:u w:color="666666"/>
        </w:rPr>
        <w:t>Redni broj</w:t>
      </w:r>
      <w:r w:rsidR="0081670E">
        <w:rPr>
          <w:rFonts w:ascii="Times New Roman" w:hAnsi="Times New Roman"/>
          <w:color w:val="auto"/>
          <w:sz w:val="24"/>
          <w:szCs w:val="24"/>
          <w:u w:color="666666"/>
        </w:rPr>
        <w:t>:</w:t>
      </w:r>
      <w:r w:rsidR="00036DB4">
        <w:rPr>
          <w:rFonts w:ascii="Times New Roman" w:hAnsi="Times New Roman"/>
          <w:color w:val="auto"/>
          <w:sz w:val="24"/>
          <w:szCs w:val="24"/>
          <w:u w:color="666666"/>
        </w:rPr>
        <w:t xml:space="preserve"> 24-14</w:t>
      </w:r>
      <w:r w:rsidR="00B93E3C">
        <w:rPr>
          <w:rFonts w:ascii="Times New Roman" w:hAnsi="Times New Roman"/>
          <w:color w:val="auto"/>
          <w:sz w:val="24"/>
          <w:szCs w:val="24"/>
          <w:u w:color="666666"/>
        </w:rPr>
        <w:t xml:space="preserve"> od </w:t>
      </w:r>
      <w:r w:rsidR="00186355">
        <w:rPr>
          <w:rFonts w:ascii="Times New Roman" w:hAnsi="Times New Roman"/>
          <w:color w:val="auto"/>
          <w:sz w:val="24"/>
          <w:szCs w:val="24"/>
          <w:u w:color="666666"/>
        </w:rPr>
        <w:t>1. rujna 2024. godine</w:t>
      </w:r>
      <w:r w:rsidR="00186355" w:rsidRPr="00423301">
        <w:rPr>
          <w:rFonts w:ascii="Times New Roman" w:hAnsi="Times New Roman"/>
          <w:color w:val="auto"/>
          <w:sz w:val="24"/>
          <w:szCs w:val="24"/>
          <w:u w:color="666666"/>
        </w:rPr>
        <w:t xml:space="preserve">, </w:t>
      </w:r>
      <w:r w:rsidR="00186355">
        <w:rPr>
          <w:rFonts w:ascii="Times New Roman" w:hAnsi="Times New Roman"/>
          <w:color w:val="auto"/>
          <w:sz w:val="24"/>
          <w:szCs w:val="24"/>
          <w:u w:color="666666"/>
        </w:rPr>
        <w:t xml:space="preserve">Ministarstvo pravosuđa, uprave i digitalne transformacije </w:t>
      </w:r>
      <w:r w:rsidR="00186355" w:rsidRPr="00423301">
        <w:rPr>
          <w:rFonts w:ascii="Times New Roman" w:hAnsi="Times New Roman"/>
          <w:color w:val="auto"/>
          <w:sz w:val="24"/>
          <w:szCs w:val="24"/>
          <w:u w:color="666666"/>
        </w:rPr>
        <w:t xml:space="preserve"> (dalje u tekstu: </w:t>
      </w:r>
      <w:r w:rsidR="00186355">
        <w:rPr>
          <w:rFonts w:ascii="Times New Roman" w:hAnsi="Times New Roman"/>
          <w:color w:val="auto"/>
          <w:sz w:val="24"/>
          <w:szCs w:val="24"/>
          <w:u w:color="666666"/>
        </w:rPr>
        <w:t>pod</w:t>
      </w:r>
      <w:r w:rsidR="00186355" w:rsidRPr="00423301">
        <w:rPr>
          <w:rFonts w:ascii="Times New Roman" w:hAnsi="Times New Roman"/>
          <w:color w:val="auto"/>
          <w:sz w:val="24"/>
          <w:szCs w:val="24"/>
          <w:u w:color="666666"/>
        </w:rPr>
        <w:t>zakupodavac) objavljuje</w:t>
      </w:r>
      <w:bookmarkEnd w:id="0"/>
    </w:p>
    <w:p w14:paraId="6DAE9E35" w14:textId="77777777" w:rsidR="00CE4115" w:rsidRPr="00423301" w:rsidRDefault="00CE4115" w:rsidP="00186355">
      <w:pPr>
        <w:pStyle w:val="Body"/>
        <w:jc w:val="both"/>
        <w:rPr>
          <w:rFonts w:ascii="Times New Roman" w:eastAsia="Times New Roman" w:hAnsi="Times New Roman" w:cs="Times New Roman"/>
          <w:color w:val="auto"/>
          <w:sz w:val="24"/>
          <w:szCs w:val="24"/>
          <w:u w:color="666666"/>
        </w:rPr>
      </w:pPr>
    </w:p>
    <w:p w14:paraId="7B6D6258" w14:textId="77777777" w:rsidR="00186355" w:rsidRPr="00423301" w:rsidRDefault="00186355" w:rsidP="00186355">
      <w:pPr>
        <w:pStyle w:val="Body"/>
        <w:jc w:val="center"/>
        <w:rPr>
          <w:rFonts w:ascii="Times New Roman" w:eastAsia="Times New Roman" w:hAnsi="Times New Roman" w:cs="Times New Roman"/>
          <w:b/>
          <w:bCs/>
          <w:color w:val="auto"/>
          <w:sz w:val="24"/>
          <w:szCs w:val="24"/>
          <w:u w:color="666666"/>
        </w:rPr>
      </w:pPr>
    </w:p>
    <w:p w14:paraId="2E62C634" w14:textId="77777777" w:rsidR="00186355" w:rsidRPr="00423301" w:rsidRDefault="00186355" w:rsidP="00186355">
      <w:pPr>
        <w:pStyle w:val="Body"/>
        <w:jc w:val="center"/>
        <w:rPr>
          <w:rFonts w:ascii="Times New Roman" w:eastAsia="Times New Roman" w:hAnsi="Times New Roman" w:cs="Times New Roman"/>
          <w:b/>
          <w:bCs/>
          <w:color w:val="auto"/>
          <w:sz w:val="24"/>
          <w:szCs w:val="24"/>
          <w:u w:color="666666"/>
        </w:rPr>
      </w:pPr>
      <w:r w:rsidRPr="00423301">
        <w:rPr>
          <w:rFonts w:ascii="Times New Roman" w:hAnsi="Times New Roman"/>
          <w:b/>
          <w:bCs/>
          <w:color w:val="auto"/>
          <w:sz w:val="24"/>
          <w:szCs w:val="24"/>
          <w:u w:color="666666"/>
        </w:rPr>
        <w:t>JAVNI POZIV</w:t>
      </w:r>
    </w:p>
    <w:p w14:paraId="1E5A72AA" w14:textId="77777777" w:rsidR="00186355" w:rsidRDefault="00186355" w:rsidP="00186355">
      <w:pPr>
        <w:pStyle w:val="Body"/>
        <w:jc w:val="center"/>
        <w:rPr>
          <w:rFonts w:ascii="Times New Roman" w:hAnsi="Times New Roman"/>
          <w:b/>
          <w:bCs/>
          <w:color w:val="auto"/>
          <w:sz w:val="24"/>
          <w:szCs w:val="24"/>
          <w:u w:color="666666"/>
        </w:rPr>
      </w:pPr>
      <w:r w:rsidRPr="00423301">
        <w:rPr>
          <w:rFonts w:ascii="Times New Roman" w:hAnsi="Times New Roman"/>
          <w:b/>
          <w:bCs/>
          <w:color w:val="auto"/>
          <w:sz w:val="24"/>
          <w:szCs w:val="24"/>
          <w:u w:color="666666"/>
        </w:rPr>
        <w:t xml:space="preserve">ZA PODNOŠENJE PONUDA ZA </w:t>
      </w:r>
      <w:r>
        <w:rPr>
          <w:rFonts w:ascii="Times New Roman" w:hAnsi="Times New Roman"/>
          <w:b/>
          <w:bCs/>
          <w:color w:val="auto"/>
          <w:sz w:val="24"/>
          <w:szCs w:val="24"/>
          <w:u w:color="666666"/>
        </w:rPr>
        <w:t>POD</w:t>
      </w:r>
      <w:r w:rsidRPr="00423301">
        <w:rPr>
          <w:rFonts w:ascii="Times New Roman" w:hAnsi="Times New Roman"/>
          <w:b/>
          <w:bCs/>
          <w:color w:val="auto"/>
          <w:sz w:val="24"/>
          <w:szCs w:val="24"/>
          <w:u w:color="666666"/>
        </w:rPr>
        <w:t>ZAKUP POSLOVNOG PROSTORA</w:t>
      </w:r>
    </w:p>
    <w:p w14:paraId="73E4A76D" w14:textId="77777777" w:rsidR="00CE4115" w:rsidRPr="00423301" w:rsidRDefault="00CE4115" w:rsidP="00186355">
      <w:pPr>
        <w:pStyle w:val="Body"/>
        <w:jc w:val="center"/>
        <w:rPr>
          <w:rFonts w:ascii="Times New Roman" w:eastAsia="Times New Roman" w:hAnsi="Times New Roman" w:cs="Times New Roman"/>
          <w:b/>
          <w:bCs/>
          <w:color w:val="auto"/>
          <w:sz w:val="24"/>
          <w:szCs w:val="24"/>
          <w:u w:color="666666"/>
        </w:rPr>
      </w:pPr>
    </w:p>
    <w:p w14:paraId="0EED98F6" w14:textId="77777777" w:rsidR="00186355" w:rsidRPr="00423301" w:rsidRDefault="00186355" w:rsidP="00186355">
      <w:pPr>
        <w:pStyle w:val="Body"/>
        <w:jc w:val="center"/>
        <w:rPr>
          <w:rFonts w:ascii="Times New Roman" w:eastAsia="Times New Roman" w:hAnsi="Times New Roman" w:cs="Times New Roman"/>
          <w:color w:val="auto"/>
          <w:sz w:val="24"/>
          <w:szCs w:val="24"/>
          <w:u w:color="666666"/>
        </w:rPr>
      </w:pPr>
    </w:p>
    <w:p w14:paraId="4C11C77E" w14:textId="48016BC5" w:rsidR="00186355" w:rsidRPr="00423301" w:rsidRDefault="00186355" w:rsidP="00186355">
      <w:pPr>
        <w:pStyle w:val="Body"/>
        <w:jc w:val="both"/>
        <w:rPr>
          <w:rFonts w:ascii="Times New Roman" w:eastAsia="Times New Roman" w:hAnsi="Times New Roman" w:cs="Times New Roman"/>
          <w:color w:val="auto"/>
          <w:sz w:val="24"/>
          <w:szCs w:val="24"/>
          <w:u w:color="666666"/>
        </w:rPr>
      </w:pPr>
      <w:r w:rsidRPr="00423301">
        <w:rPr>
          <w:rFonts w:ascii="Times New Roman" w:hAnsi="Times New Roman"/>
          <w:color w:val="auto"/>
          <w:sz w:val="24"/>
          <w:szCs w:val="24"/>
          <w:u w:color="666666"/>
        </w:rPr>
        <w:t xml:space="preserve">Predmet javnog poziva je </w:t>
      </w:r>
      <w:r>
        <w:rPr>
          <w:rFonts w:ascii="Times New Roman" w:hAnsi="Times New Roman"/>
          <w:color w:val="auto"/>
          <w:sz w:val="24"/>
          <w:szCs w:val="24"/>
          <w:u w:color="666666"/>
        </w:rPr>
        <w:t>pod</w:t>
      </w:r>
      <w:r w:rsidRPr="00423301">
        <w:rPr>
          <w:rFonts w:ascii="Times New Roman" w:hAnsi="Times New Roman"/>
          <w:color w:val="auto"/>
          <w:sz w:val="24"/>
          <w:szCs w:val="24"/>
          <w:u w:color="666666"/>
        </w:rPr>
        <w:t xml:space="preserve">zakup poslovnog prostora na adresi </w:t>
      </w:r>
      <w:r>
        <w:rPr>
          <w:rFonts w:ascii="Times New Roman" w:hAnsi="Times New Roman"/>
          <w:color w:val="auto"/>
          <w:sz w:val="24"/>
          <w:szCs w:val="24"/>
          <w:u w:color="666666"/>
        </w:rPr>
        <w:t>Ulica grada Vukovara 49</w:t>
      </w:r>
      <w:r w:rsidRPr="00423301">
        <w:rPr>
          <w:rFonts w:ascii="Times New Roman" w:hAnsi="Times New Roman"/>
          <w:color w:val="auto"/>
          <w:sz w:val="24"/>
          <w:szCs w:val="24"/>
          <w:u w:color="666666"/>
        </w:rPr>
        <w:t>,</w:t>
      </w:r>
      <w:r w:rsidR="00BA25A1">
        <w:rPr>
          <w:rFonts w:ascii="Times New Roman" w:hAnsi="Times New Roman"/>
          <w:color w:val="auto"/>
          <w:sz w:val="24"/>
          <w:szCs w:val="24"/>
          <w:u w:color="666666"/>
        </w:rPr>
        <w:t>10000 Zagreb,</w:t>
      </w:r>
      <w:r w:rsidRPr="00423301">
        <w:rPr>
          <w:rFonts w:ascii="Times New Roman" w:hAnsi="Times New Roman"/>
          <w:color w:val="auto"/>
          <w:sz w:val="24"/>
          <w:szCs w:val="24"/>
          <w:u w:color="666666"/>
        </w:rPr>
        <w:t xml:space="preserve"> površine </w:t>
      </w:r>
      <w:r w:rsidR="00BA25A1">
        <w:rPr>
          <w:rFonts w:ascii="Times New Roman" w:hAnsi="Times New Roman"/>
          <w:color w:val="auto"/>
          <w:sz w:val="24"/>
          <w:szCs w:val="24"/>
          <w:u w:color="666666"/>
        </w:rPr>
        <w:t>508</w:t>
      </w:r>
      <w:r w:rsidR="00442247">
        <w:rPr>
          <w:rFonts w:ascii="Times New Roman" w:hAnsi="Times New Roman"/>
          <w:color w:val="auto"/>
          <w:sz w:val="24"/>
          <w:szCs w:val="24"/>
          <w:u w:color="666666"/>
        </w:rPr>
        <w:t>,92</w:t>
      </w:r>
      <w:r w:rsidR="00BA25A1">
        <w:rPr>
          <w:rFonts w:ascii="Times New Roman" w:hAnsi="Times New Roman"/>
          <w:color w:val="auto"/>
          <w:sz w:val="24"/>
          <w:szCs w:val="24"/>
          <w:u w:color="666666"/>
        </w:rPr>
        <w:t xml:space="preserve"> m2</w:t>
      </w:r>
      <w:r w:rsidR="00BA1666">
        <w:rPr>
          <w:rFonts w:ascii="Times New Roman" w:hAnsi="Times New Roman"/>
          <w:color w:val="auto"/>
          <w:sz w:val="24"/>
          <w:szCs w:val="24"/>
          <w:u w:color="666666"/>
        </w:rPr>
        <w:t xml:space="preserve"> ,</w:t>
      </w:r>
      <w:r w:rsidR="00BA25A1">
        <w:rPr>
          <w:rFonts w:ascii="Times New Roman" w:hAnsi="Times New Roman"/>
          <w:color w:val="auto"/>
          <w:sz w:val="24"/>
          <w:szCs w:val="24"/>
          <w:u w:color="666666"/>
        </w:rPr>
        <w:t xml:space="preserve"> 7. kat zgrade</w:t>
      </w:r>
      <w:r w:rsidRPr="00423301">
        <w:rPr>
          <w:rFonts w:ascii="Times New Roman" w:hAnsi="Times New Roman"/>
          <w:color w:val="auto"/>
          <w:sz w:val="24"/>
          <w:szCs w:val="24"/>
          <w:u w:color="666666"/>
        </w:rPr>
        <w:t>.   </w:t>
      </w:r>
    </w:p>
    <w:p w14:paraId="611F1A77" w14:textId="77777777" w:rsidR="00186355" w:rsidRPr="00423301" w:rsidRDefault="00186355" w:rsidP="00186355">
      <w:pPr>
        <w:pStyle w:val="Body"/>
        <w:jc w:val="both"/>
        <w:rPr>
          <w:rFonts w:ascii="Times New Roman" w:eastAsia="Times New Roman" w:hAnsi="Times New Roman" w:cs="Times New Roman"/>
          <w:color w:val="auto"/>
          <w:sz w:val="24"/>
          <w:szCs w:val="24"/>
          <w:u w:color="666666"/>
        </w:rPr>
      </w:pPr>
    </w:p>
    <w:p w14:paraId="01474471" w14:textId="77777777" w:rsidR="00186355" w:rsidRPr="00423301" w:rsidRDefault="00186355" w:rsidP="00186355">
      <w:pPr>
        <w:pStyle w:val="Body"/>
        <w:jc w:val="both"/>
        <w:rPr>
          <w:rFonts w:ascii="Times New Roman" w:eastAsia="Times New Roman" w:hAnsi="Times New Roman" w:cs="Times New Roman"/>
          <w:color w:val="auto"/>
          <w:sz w:val="24"/>
          <w:szCs w:val="24"/>
          <w:u w:color="666666"/>
        </w:rPr>
      </w:pPr>
      <w:r w:rsidRPr="00423301">
        <w:rPr>
          <w:rFonts w:ascii="Times New Roman" w:hAnsi="Times New Roman"/>
          <w:b/>
          <w:bCs/>
          <w:color w:val="auto"/>
          <w:sz w:val="24"/>
          <w:szCs w:val="24"/>
          <w:u w:color="666666"/>
        </w:rPr>
        <w:t>DJELATNOST:</w:t>
      </w:r>
      <w:r w:rsidRPr="00423301">
        <w:rPr>
          <w:rFonts w:ascii="Times New Roman" w:hAnsi="Times New Roman"/>
          <w:color w:val="auto"/>
          <w:sz w:val="24"/>
          <w:szCs w:val="24"/>
          <w:u w:color="666666"/>
        </w:rPr>
        <w:t xml:space="preserve"> Ugostiteljska djelatnost – usluge menze i druge usluge restorana sa samoposluživanjem zatvorenog tipa. Namjena prostora je pripremanje i usluživanje jela, pića i napitaka na način i u opsegu potrebnom za zadovoljenje potreba korisnika sukladno uvjetima natječaja.</w:t>
      </w:r>
    </w:p>
    <w:p w14:paraId="2619442C" w14:textId="77777777" w:rsidR="00186355" w:rsidRPr="00423301" w:rsidRDefault="00186355" w:rsidP="00186355">
      <w:pPr>
        <w:pStyle w:val="Body"/>
        <w:jc w:val="both"/>
        <w:rPr>
          <w:rFonts w:ascii="Times New Roman" w:eastAsia="Times New Roman" w:hAnsi="Times New Roman" w:cs="Times New Roman"/>
          <w:color w:val="auto"/>
          <w:sz w:val="24"/>
          <w:szCs w:val="24"/>
          <w:u w:color="666666"/>
        </w:rPr>
      </w:pPr>
    </w:p>
    <w:p w14:paraId="32590A67" w14:textId="1FF2364E" w:rsidR="00186355" w:rsidRPr="00423301" w:rsidRDefault="00186355" w:rsidP="00186355">
      <w:pPr>
        <w:pStyle w:val="Body"/>
        <w:jc w:val="both"/>
        <w:rPr>
          <w:rFonts w:ascii="Times New Roman" w:eastAsia="Times New Roman" w:hAnsi="Times New Roman" w:cs="Times New Roman"/>
          <w:color w:val="auto"/>
          <w:sz w:val="24"/>
          <w:szCs w:val="24"/>
          <w:u w:color="666666"/>
        </w:rPr>
      </w:pPr>
      <w:r w:rsidRPr="00423301">
        <w:rPr>
          <w:rFonts w:ascii="Times New Roman" w:hAnsi="Times New Roman"/>
          <w:color w:val="auto"/>
          <w:sz w:val="24"/>
          <w:szCs w:val="24"/>
          <w:u w:color="666666"/>
        </w:rPr>
        <w:t xml:space="preserve">Poslovni prostor sastoji se od blagovaonskog dijela, kuhinje, </w:t>
      </w:r>
      <w:r w:rsidR="00BA25A1">
        <w:rPr>
          <w:rFonts w:ascii="Times New Roman" w:hAnsi="Times New Roman"/>
          <w:color w:val="auto"/>
          <w:sz w:val="24"/>
          <w:szCs w:val="24"/>
          <w:u w:color="666666"/>
        </w:rPr>
        <w:t>spremišnog</w:t>
      </w:r>
      <w:r w:rsidRPr="00423301">
        <w:rPr>
          <w:rFonts w:ascii="Times New Roman" w:hAnsi="Times New Roman"/>
          <w:color w:val="auto"/>
          <w:sz w:val="24"/>
          <w:szCs w:val="24"/>
          <w:u w:color="666666"/>
        </w:rPr>
        <w:t xml:space="preserve"> prostora, opreme i  dijela inventara za pripremanje i usluživanje hrane, pića i napitaka te sanitarnog prostora za osoblje restorana. Prostor je slobodan od osoba i u posjedu je </w:t>
      </w:r>
      <w:r>
        <w:rPr>
          <w:rFonts w:ascii="Times New Roman" w:hAnsi="Times New Roman"/>
          <w:color w:val="auto"/>
          <w:sz w:val="24"/>
          <w:szCs w:val="24"/>
          <w:u w:color="666666"/>
        </w:rPr>
        <w:t>pod</w:t>
      </w:r>
      <w:r w:rsidRPr="00423301">
        <w:rPr>
          <w:rFonts w:ascii="Times New Roman" w:hAnsi="Times New Roman"/>
          <w:color w:val="auto"/>
          <w:sz w:val="24"/>
          <w:szCs w:val="24"/>
          <w:u w:color="666666"/>
        </w:rPr>
        <w:t>zakupodavca.</w:t>
      </w:r>
    </w:p>
    <w:p w14:paraId="1CF0DC29" w14:textId="77777777" w:rsidR="00186355" w:rsidRPr="00423301" w:rsidRDefault="00186355" w:rsidP="00186355">
      <w:pPr>
        <w:pStyle w:val="Body"/>
        <w:jc w:val="both"/>
        <w:rPr>
          <w:rFonts w:ascii="Times New Roman" w:eastAsia="Times New Roman" w:hAnsi="Times New Roman" w:cs="Times New Roman"/>
          <w:color w:val="auto"/>
          <w:sz w:val="24"/>
          <w:szCs w:val="24"/>
          <w:u w:color="666666"/>
        </w:rPr>
      </w:pPr>
    </w:p>
    <w:p w14:paraId="5F3ADEB5" w14:textId="77777777" w:rsidR="00186355" w:rsidRPr="00423301" w:rsidRDefault="00186355" w:rsidP="00186355">
      <w:pPr>
        <w:pStyle w:val="Body"/>
        <w:jc w:val="both"/>
        <w:rPr>
          <w:rFonts w:ascii="Times New Roman" w:eastAsia="Times New Roman" w:hAnsi="Times New Roman" w:cs="Times New Roman"/>
          <w:color w:val="auto"/>
          <w:sz w:val="24"/>
          <w:szCs w:val="24"/>
          <w:u w:color="666666"/>
        </w:rPr>
      </w:pPr>
      <w:r w:rsidRPr="00423301">
        <w:rPr>
          <w:rFonts w:ascii="Times New Roman" w:hAnsi="Times New Roman"/>
          <w:color w:val="auto"/>
          <w:sz w:val="24"/>
          <w:szCs w:val="24"/>
          <w:u w:color="666666"/>
        </w:rPr>
        <w:t>Pravo na podnošenje ponuda imaju pravne i fizičke osobe koje ispunjavaju propisane uvjete natječaja, registrirane su za i obavljaju ugostiteljsku djelatnost pripremanja i usluživanja jela, pića i napitaka, sukladno općim i posebnim uvjetima natječaja.</w:t>
      </w:r>
    </w:p>
    <w:p w14:paraId="707EA4B9" w14:textId="77777777" w:rsidR="00186355" w:rsidRPr="00423301" w:rsidRDefault="00186355" w:rsidP="00186355">
      <w:pPr>
        <w:pStyle w:val="Body"/>
        <w:jc w:val="both"/>
        <w:rPr>
          <w:rFonts w:ascii="Times New Roman" w:eastAsia="Times New Roman" w:hAnsi="Times New Roman" w:cs="Times New Roman"/>
          <w:color w:val="auto"/>
          <w:sz w:val="24"/>
          <w:szCs w:val="24"/>
          <w:u w:color="666666"/>
        </w:rPr>
      </w:pPr>
    </w:p>
    <w:p w14:paraId="458242FF" w14:textId="46C37A51" w:rsidR="00186355" w:rsidRPr="00423301" w:rsidRDefault="00186355" w:rsidP="00186355">
      <w:pPr>
        <w:pStyle w:val="Body"/>
        <w:jc w:val="both"/>
        <w:rPr>
          <w:rFonts w:ascii="Times New Roman" w:eastAsia="Times New Roman" w:hAnsi="Times New Roman" w:cs="Times New Roman"/>
          <w:color w:val="auto"/>
          <w:sz w:val="24"/>
          <w:szCs w:val="24"/>
          <w:u w:color="666666"/>
          <w:shd w:val="clear" w:color="auto" w:fill="FFFF00"/>
        </w:rPr>
      </w:pPr>
      <w:r w:rsidRPr="00423301">
        <w:rPr>
          <w:rFonts w:ascii="Times New Roman" w:hAnsi="Times New Roman"/>
          <w:b/>
          <w:bCs/>
          <w:color w:val="auto"/>
          <w:sz w:val="24"/>
          <w:szCs w:val="24"/>
          <w:u w:color="666666"/>
        </w:rPr>
        <w:t xml:space="preserve">POČETNA MJESEČNA ZAKUPNINA (EUR): </w:t>
      </w:r>
      <w:r w:rsidR="00383327">
        <w:rPr>
          <w:rFonts w:ascii="Times New Roman" w:hAnsi="Times New Roman"/>
          <w:b/>
          <w:bCs/>
          <w:color w:val="auto"/>
          <w:sz w:val="24"/>
          <w:szCs w:val="24"/>
          <w:u w:color="666666"/>
        </w:rPr>
        <w:t xml:space="preserve">2.140,00 </w:t>
      </w:r>
      <w:r w:rsidRPr="00423301">
        <w:rPr>
          <w:rFonts w:ascii="Times New Roman" w:hAnsi="Times New Roman"/>
          <w:bCs/>
          <w:color w:val="auto"/>
          <w:sz w:val="24"/>
          <w:szCs w:val="24"/>
          <w:u w:color="666666"/>
        </w:rPr>
        <w:t>(bez PDV-a)</w:t>
      </w:r>
    </w:p>
    <w:p w14:paraId="3150F8CB" w14:textId="77777777" w:rsidR="00186355" w:rsidRPr="00423301" w:rsidRDefault="00186355" w:rsidP="00186355">
      <w:pPr>
        <w:pStyle w:val="Body"/>
        <w:jc w:val="both"/>
        <w:rPr>
          <w:rFonts w:ascii="Times New Roman" w:eastAsia="Times New Roman" w:hAnsi="Times New Roman" w:cs="Times New Roman"/>
          <w:color w:val="auto"/>
          <w:sz w:val="24"/>
          <w:szCs w:val="24"/>
          <w:u w:color="666666"/>
        </w:rPr>
      </w:pPr>
    </w:p>
    <w:p w14:paraId="0A655A84" w14:textId="77777777" w:rsidR="00186355" w:rsidRPr="00423301" w:rsidRDefault="00186355" w:rsidP="00186355">
      <w:pPr>
        <w:pStyle w:val="Body"/>
        <w:jc w:val="both"/>
        <w:rPr>
          <w:rFonts w:ascii="Times New Roman" w:eastAsia="Times New Roman" w:hAnsi="Times New Roman" w:cs="Times New Roman"/>
          <w:color w:val="auto"/>
          <w:sz w:val="24"/>
          <w:szCs w:val="24"/>
          <w:u w:color="666666"/>
        </w:rPr>
      </w:pPr>
      <w:r w:rsidRPr="00423301">
        <w:rPr>
          <w:rFonts w:ascii="Times New Roman" w:hAnsi="Times New Roman"/>
          <w:b/>
          <w:bCs/>
          <w:color w:val="auto"/>
          <w:sz w:val="24"/>
          <w:szCs w:val="24"/>
          <w:u w:color="666666"/>
        </w:rPr>
        <w:t xml:space="preserve">JAMČEVINA (EUR): </w:t>
      </w:r>
      <w:r w:rsidRPr="00423301">
        <w:rPr>
          <w:rFonts w:ascii="Times New Roman" w:hAnsi="Times New Roman"/>
          <w:color w:val="auto"/>
          <w:sz w:val="24"/>
          <w:szCs w:val="24"/>
          <w:u w:color="666666"/>
        </w:rPr>
        <w:t>Ponuditelji koji sudjeluju u javnom pozivu moraju položiti jamčevinu u trostrukom iznosu početnog iznosa mjesečne zakupnine.</w:t>
      </w:r>
    </w:p>
    <w:p w14:paraId="6D4E3A77" w14:textId="77777777" w:rsidR="00186355" w:rsidRPr="00423301" w:rsidRDefault="00186355" w:rsidP="00186355">
      <w:pPr>
        <w:pStyle w:val="Body"/>
        <w:jc w:val="both"/>
        <w:rPr>
          <w:rFonts w:ascii="Times New Roman" w:eastAsia="Times New Roman" w:hAnsi="Times New Roman" w:cs="Times New Roman"/>
          <w:color w:val="auto"/>
          <w:sz w:val="24"/>
          <w:szCs w:val="24"/>
          <w:u w:color="666666"/>
        </w:rPr>
      </w:pPr>
    </w:p>
    <w:p w14:paraId="09CF8FFC" w14:textId="52E46E0F" w:rsidR="003756C9" w:rsidRDefault="00186355" w:rsidP="00186355">
      <w:pPr>
        <w:pStyle w:val="Body"/>
        <w:jc w:val="both"/>
        <w:rPr>
          <w:rFonts w:ascii="Times New Roman" w:hAnsi="Times New Roman"/>
          <w:color w:val="auto"/>
          <w:sz w:val="24"/>
          <w:szCs w:val="24"/>
          <w:u w:color="666666"/>
        </w:rPr>
      </w:pPr>
      <w:r w:rsidRPr="00423301">
        <w:rPr>
          <w:rFonts w:ascii="Times New Roman" w:hAnsi="Times New Roman"/>
          <w:b/>
          <w:bCs/>
          <w:color w:val="auto"/>
          <w:sz w:val="24"/>
          <w:szCs w:val="24"/>
          <w:u w:color="666666"/>
        </w:rPr>
        <w:t>ROK ZA PODNOŠENJE PONUDA</w:t>
      </w:r>
      <w:r w:rsidRPr="003756C9">
        <w:rPr>
          <w:rFonts w:ascii="Times New Roman" w:hAnsi="Times New Roman"/>
          <w:b/>
          <w:bCs/>
          <w:color w:val="auto"/>
          <w:sz w:val="24"/>
          <w:szCs w:val="24"/>
          <w:u w:color="666666"/>
        </w:rPr>
        <w:t>:</w:t>
      </w:r>
      <w:r w:rsidR="003756C9" w:rsidRPr="003756C9">
        <w:rPr>
          <w:rFonts w:ascii="Times New Roman" w:hAnsi="Times New Roman"/>
          <w:b/>
          <w:color w:val="auto"/>
          <w:sz w:val="24"/>
          <w:szCs w:val="24"/>
          <w:u w:color="666666"/>
        </w:rPr>
        <w:t xml:space="preserve"> 2</w:t>
      </w:r>
      <w:r w:rsidR="00455E54">
        <w:rPr>
          <w:rFonts w:ascii="Times New Roman" w:hAnsi="Times New Roman"/>
          <w:b/>
          <w:color w:val="auto"/>
          <w:sz w:val="24"/>
          <w:szCs w:val="24"/>
          <w:u w:color="666666"/>
        </w:rPr>
        <w:t>7</w:t>
      </w:r>
      <w:r w:rsidR="003756C9" w:rsidRPr="003756C9">
        <w:rPr>
          <w:rFonts w:ascii="Times New Roman" w:hAnsi="Times New Roman"/>
          <w:b/>
          <w:color w:val="auto"/>
          <w:sz w:val="24"/>
          <w:szCs w:val="24"/>
          <w:u w:color="666666"/>
        </w:rPr>
        <w:t>. studeni</w:t>
      </w:r>
      <w:r w:rsidRPr="003756C9">
        <w:rPr>
          <w:rFonts w:ascii="Times New Roman" w:hAnsi="Times New Roman"/>
          <w:b/>
          <w:color w:val="auto"/>
          <w:sz w:val="24"/>
          <w:szCs w:val="24"/>
          <w:u w:color="666666"/>
        </w:rPr>
        <w:t xml:space="preserve"> 2025. godine</w:t>
      </w:r>
      <w:r w:rsidRPr="00423301">
        <w:rPr>
          <w:rFonts w:ascii="Times New Roman" w:hAnsi="Times New Roman"/>
          <w:color w:val="auto"/>
          <w:sz w:val="24"/>
          <w:szCs w:val="24"/>
          <w:u w:color="666666"/>
        </w:rPr>
        <w:t xml:space="preserve">, na adresu: Ministarstvo </w:t>
      </w:r>
      <w:r>
        <w:rPr>
          <w:rFonts w:ascii="Times New Roman" w:hAnsi="Times New Roman"/>
          <w:color w:val="auto"/>
          <w:sz w:val="24"/>
          <w:szCs w:val="24"/>
          <w:u w:color="666666"/>
        </w:rPr>
        <w:t xml:space="preserve">pravosuđa, uprave i digitalne transformacije, </w:t>
      </w:r>
      <w:r w:rsidRPr="00423301">
        <w:rPr>
          <w:rFonts w:ascii="Times New Roman" w:hAnsi="Times New Roman"/>
          <w:color w:val="auto"/>
          <w:sz w:val="24"/>
          <w:szCs w:val="24"/>
          <w:u w:color="666666"/>
        </w:rPr>
        <w:t xml:space="preserve"> </w:t>
      </w:r>
      <w:r>
        <w:rPr>
          <w:rFonts w:ascii="Times New Roman" w:hAnsi="Times New Roman"/>
          <w:color w:val="auto"/>
          <w:sz w:val="24"/>
          <w:szCs w:val="24"/>
          <w:u w:color="666666"/>
        </w:rPr>
        <w:t>Ulica grada Vukovara 49</w:t>
      </w:r>
      <w:r w:rsidRPr="00423301">
        <w:rPr>
          <w:rFonts w:ascii="Times New Roman" w:hAnsi="Times New Roman"/>
          <w:color w:val="auto"/>
          <w:sz w:val="24"/>
          <w:szCs w:val="24"/>
          <w:u w:color="666666"/>
        </w:rPr>
        <w:t xml:space="preserve">, 10000 Zagreb. </w:t>
      </w:r>
    </w:p>
    <w:p w14:paraId="6198A2B3" w14:textId="77777777" w:rsidR="003756C9" w:rsidRDefault="003756C9" w:rsidP="00186355">
      <w:pPr>
        <w:pStyle w:val="Body"/>
        <w:jc w:val="both"/>
        <w:rPr>
          <w:rFonts w:ascii="Times New Roman" w:hAnsi="Times New Roman"/>
          <w:b/>
          <w:bCs/>
          <w:color w:val="auto"/>
          <w:sz w:val="24"/>
          <w:szCs w:val="24"/>
          <w:u w:color="666666"/>
        </w:rPr>
      </w:pPr>
    </w:p>
    <w:p w14:paraId="6BE31F6D" w14:textId="2F2961C6" w:rsidR="00BA25A1" w:rsidRDefault="00BA25A1" w:rsidP="00186355">
      <w:pPr>
        <w:pStyle w:val="Body"/>
        <w:jc w:val="both"/>
        <w:rPr>
          <w:rFonts w:ascii="Times New Roman" w:hAnsi="Times New Roman"/>
          <w:color w:val="auto"/>
          <w:sz w:val="24"/>
          <w:szCs w:val="24"/>
          <w:u w:color="666666"/>
        </w:rPr>
      </w:pPr>
      <w:r w:rsidRPr="00BA25A1">
        <w:rPr>
          <w:rFonts w:ascii="Times New Roman" w:hAnsi="Times New Roman"/>
          <w:b/>
          <w:bCs/>
          <w:color w:val="auto"/>
          <w:sz w:val="24"/>
          <w:szCs w:val="24"/>
          <w:u w:color="666666"/>
        </w:rPr>
        <w:t>ROK VALJANOST</w:t>
      </w:r>
      <w:r w:rsidR="003756C9">
        <w:rPr>
          <w:rFonts w:ascii="Times New Roman" w:hAnsi="Times New Roman"/>
          <w:b/>
          <w:bCs/>
          <w:color w:val="auto"/>
          <w:sz w:val="24"/>
          <w:szCs w:val="24"/>
          <w:u w:color="666666"/>
        </w:rPr>
        <w:t>I</w:t>
      </w:r>
      <w:r w:rsidRPr="00BA25A1">
        <w:rPr>
          <w:rFonts w:ascii="Times New Roman" w:hAnsi="Times New Roman"/>
          <w:b/>
          <w:bCs/>
          <w:color w:val="auto"/>
          <w:sz w:val="24"/>
          <w:szCs w:val="24"/>
          <w:u w:color="666666"/>
        </w:rPr>
        <w:t xml:space="preserve"> PONUDE:</w:t>
      </w:r>
      <w:r>
        <w:rPr>
          <w:rFonts w:ascii="Times New Roman" w:hAnsi="Times New Roman"/>
          <w:b/>
          <w:bCs/>
          <w:color w:val="auto"/>
          <w:sz w:val="24"/>
          <w:szCs w:val="24"/>
          <w:u w:color="666666"/>
        </w:rPr>
        <w:t xml:space="preserve"> </w:t>
      </w:r>
      <w:r w:rsidRPr="00BA25A1">
        <w:rPr>
          <w:rFonts w:ascii="Times New Roman" w:hAnsi="Times New Roman"/>
          <w:color w:val="auto"/>
          <w:sz w:val="24"/>
          <w:szCs w:val="24"/>
          <w:u w:color="666666"/>
        </w:rPr>
        <w:t>30 dana od krajnjeg roka za dostavu ponuda.</w:t>
      </w:r>
    </w:p>
    <w:p w14:paraId="54EAD2DD" w14:textId="77777777" w:rsidR="00BA25A1" w:rsidRDefault="00BA25A1" w:rsidP="00186355">
      <w:pPr>
        <w:pStyle w:val="Body"/>
        <w:jc w:val="both"/>
        <w:rPr>
          <w:rFonts w:ascii="Times New Roman" w:hAnsi="Times New Roman"/>
          <w:color w:val="auto"/>
          <w:sz w:val="24"/>
          <w:szCs w:val="24"/>
          <w:u w:color="666666"/>
        </w:rPr>
      </w:pPr>
    </w:p>
    <w:p w14:paraId="2942DF09" w14:textId="205F0553" w:rsidR="003756C9" w:rsidRDefault="003756C9" w:rsidP="003756C9">
      <w:pPr>
        <w:pStyle w:val="Body"/>
        <w:jc w:val="both"/>
        <w:rPr>
          <w:rFonts w:ascii="Times New Roman" w:hAnsi="Times New Roman"/>
          <w:color w:val="auto"/>
          <w:sz w:val="24"/>
          <w:szCs w:val="24"/>
          <w:u w:color="666666"/>
        </w:rPr>
      </w:pPr>
      <w:r w:rsidRPr="00AB13F0">
        <w:rPr>
          <w:rFonts w:ascii="Times New Roman" w:hAnsi="Times New Roman"/>
          <w:b/>
          <w:color w:val="auto"/>
          <w:sz w:val="24"/>
          <w:szCs w:val="24"/>
          <w:u w:color="666666"/>
        </w:rPr>
        <w:t>Javno otvaranje</w:t>
      </w:r>
      <w:r w:rsidRPr="00423301">
        <w:rPr>
          <w:rFonts w:ascii="Times New Roman" w:hAnsi="Times New Roman"/>
          <w:color w:val="auto"/>
          <w:sz w:val="24"/>
          <w:szCs w:val="24"/>
          <w:u w:color="666666"/>
        </w:rPr>
        <w:t xml:space="preserve"> ponuda održat će se u </w:t>
      </w:r>
      <w:r>
        <w:rPr>
          <w:rFonts w:ascii="Times New Roman" w:hAnsi="Times New Roman"/>
          <w:color w:val="auto"/>
          <w:sz w:val="24"/>
          <w:szCs w:val="24"/>
          <w:u w:color="666666"/>
        </w:rPr>
        <w:t>Ministarstvu pravosuđa, uprave i digitalne transformacije,</w:t>
      </w:r>
      <w:r w:rsidR="00455E54">
        <w:rPr>
          <w:rFonts w:ascii="Times New Roman" w:hAnsi="Times New Roman"/>
          <w:color w:val="auto"/>
          <w:sz w:val="24"/>
          <w:szCs w:val="24"/>
          <w:u w:color="666666"/>
        </w:rPr>
        <w:t xml:space="preserve"> </w:t>
      </w:r>
      <w:r w:rsidRPr="003756C9">
        <w:rPr>
          <w:rFonts w:ascii="Times New Roman" w:hAnsi="Times New Roman"/>
          <w:b/>
          <w:bCs/>
          <w:color w:val="auto"/>
          <w:sz w:val="24"/>
          <w:szCs w:val="24"/>
          <w:u w:color="666666"/>
        </w:rPr>
        <w:t>2. prosinca 2025. godine u 9.00 sati</w:t>
      </w:r>
      <w:r w:rsidRPr="00423301">
        <w:rPr>
          <w:rFonts w:ascii="Times New Roman" w:hAnsi="Times New Roman"/>
          <w:color w:val="auto"/>
          <w:sz w:val="24"/>
          <w:szCs w:val="24"/>
          <w:u w:color="666666"/>
        </w:rPr>
        <w:t xml:space="preserve"> </w:t>
      </w:r>
      <w:r>
        <w:rPr>
          <w:rFonts w:ascii="Times New Roman" w:hAnsi="Times New Roman"/>
          <w:color w:val="auto"/>
          <w:sz w:val="24"/>
          <w:szCs w:val="24"/>
          <w:u w:color="666666"/>
        </w:rPr>
        <w:t>, Ulica grada Vukovara 49, 10000 Zagreb.</w:t>
      </w:r>
      <w:r w:rsidRPr="00423301">
        <w:rPr>
          <w:rFonts w:ascii="Times New Roman" w:hAnsi="Times New Roman"/>
          <w:color w:val="auto"/>
          <w:sz w:val="24"/>
          <w:szCs w:val="24"/>
          <w:u w:color="666666"/>
        </w:rPr>
        <w:t xml:space="preserve">  </w:t>
      </w:r>
    </w:p>
    <w:p w14:paraId="057330F2" w14:textId="77777777" w:rsidR="003756C9" w:rsidRDefault="003756C9" w:rsidP="003756C9">
      <w:pPr>
        <w:pStyle w:val="Body"/>
        <w:jc w:val="both"/>
        <w:rPr>
          <w:rFonts w:ascii="Times New Roman" w:hAnsi="Times New Roman"/>
          <w:color w:val="auto"/>
          <w:sz w:val="24"/>
          <w:szCs w:val="24"/>
          <w:u w:color="666666"/>
        </w:rPr>
      </w:pPr>
    </w:p>
    <w:p w14:paraId="29D032DC" w14:textId="77777777" w:rsidR="00BA25A1" w:rsidRPr="00BA25A1" w:rsidRDefault="00BA25A1" w:rsidP="00186355">
      <w:pPr>
        <w:pStyle w:val="Body"/>
        <w:jc w:val="both"/>
        <w:rPr>
          <w:rFonts w:ascii="Times New Roman" w:hAnsi="Times New Roman"/>
          <w:b/>
          <w:bCs/>
          <w:color w:val="auto"/>
          <w:sz w:val="24"/>
          <w:szCs w:val="24"/>
          <w:u w:color="666666"/>
        </w:rPr>
      </w:pPr>
    </w:p>
    <w:p w14:paraId="1DFFC77B" w14:textId="1D5BAC09" w:rsidR="00BA25A1" w:rsidRPr="00BA25A1" w:rsidRDefault="00BA25A1" w:rsidP="00186355">
      <w:pPr>
        <w:pStyle w:val="Body"/>
        <w:jc w:val="both"/>
        <w:rPr>
          <w:rFonts w:ascii="Times New Roman" w:eastAsia="Times New Roman" w:hAnsi="Times New Roman" w:cs="Times New Roman"/>
          <w:color w:val="auto"/>
          <w:sz w:val="24"/>
          <w:szCs w:val="24"/>
          <w:u w:color="666666"/>
        </w:rPr>
      </w:pPr>
      <w:r>
        <w:rPr>
          <w:rFonts w:ascii="Times New Roman" w:eastAsia="Times New Roman" w:hAnsi="Times New Roman" w:cs="Times New Roman"/>
          <w:color w:val="auto"/>
          <w:sz w:val="24"/>
          <w:szCs w:val="24"/>
          <w:u w:color="666666"/>
        </w:rPr>
        <w:t>Ponude se otvaraju javno, a na otvaranju mogu biti nazočni ponuditelji ili njihove ovlaštene osobe te javnost. O provedenom postupku javnog otvaranja ponuda prisutni članovi Povjerenstva dužni su sastaviti Zapisnik koji mora sadržavati podatke o ponuditeljima, ponuđenim iznosima mjesečne zakupnine te podatke o najvišoj ponuđenoj mjesečnoj zakupnini. Pravo aktivnog sudjelovanja na javnom otvaranju ponuda imaju samo ovlašteni predstavnici podzakupodavca i ovlašteni predstavnici ponuditelja. Ovlašteni predstavnici ponuditelja moraju svoje pisano ovlaštenje predati neposredno prije otvaranja ponuda.</w:t>
      </w:r>
    </w:p>
    <w:p w14:paraId="5EAE6737" w14:textId="77777777" w:rsidR="00186355" w:rsidRPr="00423301" w:rsidRDefault="00186355" w:rsidP="00186355">
      <w:pPr>
        <w:pStyle w:val="Body"/>
        <w:jc w:val="both"/>
        <w:rPr>
          <w:rFonts w:ascii="Times New Roman" w:eastAsia="Times New Roman" w:hAnsi="Times New Roman" w:cs="Times New Roman"/>
          <w:color w:val="auto"/>
          <w:sz w:val="24"/>
          <w:szCs w:val="24"/>
          <w:u w:color="666666"/>
        </w:rPr>
      </w:pPr>
    </w:p>
    <w:p w14:paraId="63BA921A" w14:textId="1731084B" w:rsidR="00186355" w:rsidRPr="00423301" w:rsidRDefault="00186355" w:rsidP="00186355">
      <w:pPr>
        <w:pStyle w:val="Body"/>
        <w:jc w:val="both"/>
        <w:rPr>
          <w:rStyle w:val="None"/>
          <w:rFonts w:ascii="Times New Roman" w:eastAsia="Times New Roman" w:hAnsi="Times New Roman" w:cs="Times New Roman"/>
          <w:color w:val="auto"/>
          <w:sz w:val="24"/>
          <w:szCs w:val="24"/>
          <w:u w:color="666666"/>
          <w:shd w:val="clear" w:color="auto" w:fill="FFFF00"/>
        </w:rPr>
      </w:pPr>
      <w:r w:rsidRPr="00423301">
        <w:rPr>
          <w:rFonts w:ascii="Times New Roman" w:hAnsi="Times New Roman"/>
          <w:b/>
          <w:bCs/>
          <w:color w:val="auto"/>
          <w:sz w:val="24"/>
          <w:szCs w:val="24"/>
          <w:u w:color="666666"/>
        </w:rPr>
        <w:lastRenderedPageBreak/>
        <w:t>INFORMACIJE O NATJEČAJU:</w:t>
      </w:r>
      <w:r w:rsidRPr="00423301">
        <w:rPr>
          <w:rFonts w:ascii="Times New Roman" w:hAnsi="Times New Roman"/>
          <w:color w:val="auto"/>
          <w:sz w:val="24"/>
          <w:szCs w:val="24"/>
          <w:u w:color="666666"/>
        </w:rPr>
        <w:t xml:space="preserve"> Radnim danom </w:t>
      </w:r>
      <w:r w:rsidRPr="00423301">
        <w:rPr>
          <w:rFonts w:ascii="Times New Roman" w:hAnsi="Times New Roman"/>
          <w:b/>
          <w:color w:val="auto"/>
          <w:sz w:val="24"/>
          <w:szCs w:val="24"/>
          <w:u w:color="666666"/>
        </w:rPr>
        <w:t>do</w:t>
      </w:r>
      <w:r w:rsidR="003756C9">
        <w:rPr>
          <w:rFonts w:ascii="Times New Roman" w:hAnsi="Times New Roman"/>
          <w:b/>
          <w:color w:val="auto"/>
          <w:sz w:val="24"/>
          <w:szCs w:val="24"/>
          <w:u w:color="666666"/>
        </w:rPr>
        <w:t xml:space="preserve"> 2</w:t>
      </w:r>
      <w:r w:rsidR="00455E54">
        <w:rPr>
          <w:rFonts w:ascii="Times New Roman" w:hAnsi="Times New Roman"/>
          <w:b/>
          <w:color w:val="auto"/>
          <w:sz w:val="24"/>
          <w:szCs w:val="24"/>
          <w:u w:color="666666"/>
        </w:rPr>
        <w:t>5</w:t>
      </w:r>
      <w:r w:rsidR="003756C9">
        <w:rPr>
          <w:rFonts w:ascii="Times New Roman" w:hAnsi="Times New Roman"/>
          <w:b/>
          <w:color w:val="auto"/>
          <w:sz w:val="24"/>
          <w:szCs w:val="24"/>
          <w:u w:color="666666"/>
        </w:rPr>
        <w:t>. studenoga</w:t>
      </w:r>
      <w:r w:rsidRPr="00423301">
        <w:rPr>
          <w:rFonts w:ascii="Times New Roman" w:hAnsi="Times New Roman"/>
          <w:b/>
          <w:color w:val="auto"/>
          <w:sz w:val="24"/>
          <w:szCs w:val="24"/>
          <w:u w:color="666666"/>
        </w:rPr>
        <w:t xml:space="preserve"> 202</w:t>
      </w:r>
      <w:r>
        <w:rPr>
          <w:rFonts w:ascii="Times New Roman" w:hAnsi="Times New Roman"/>
          <w:b/>
          <w:color w:val="auto"/>
          <w:sz w:val="24"/>
          <w:szCs w:val="24"/>
          <w:u w:color="666666"/>
        </w:rPr>
        <w:t>5</w:t>
      </w:r>
      <w:r w:rsidRPr="00423301">
        <w:rPr>
          <w:rFonts w:ascii="Times New Roman" w:hAnsi="Times New Roman"/>
          <w:b/>
          <w:color w:val="auto"/>
          <w:sz w:val="24"/>
          <w:szCs w:val="24"/>
          <w:u w:color="666666"/>
        </w:rPr>
        <w:t>. godine</w:t>
      </w:r>
      <w:r w:rsidRPr="00423301">
        <w:rPr>
          <w:rFonts w:ascii="Times New Roman" w:hAnsi="Times New Roman"/>
          <w:color w:val="auto"/>
          <w:sz w:val="24"/>
          <w:szCs w:val="24"/>
          <w:u w:color="666666"/>
        </w:rPr>
        <w:t xml:space="preserve"> </w:t>
      </w:r>
      <w:r>
        <w:rPr>
          <w:rFonts w:ascii="Times New Roman" w:hAnsi="Times New Roman"/>
          <w:color w:val="auto"/>
          <w:sz w:val="24"/>
          <w:szCs w:val="24"/>
          <w:u w:color="666666"/>
        </w:rPr>
        <w:t xml:space="preserve">na </w:t>
      </w:r>
      <w:r w:rsidRPr="00423301">
        <w:rPr>
          <w:rFonts w:ascii="Times New Roman" w:hAnsi="Times New Roman"/>
          <w:color w:val="auto"/>
          <w:sz w:val="24"/>
          <w:szCs w:val="24"/>
          <w:u w:color="666666"/>
        </w:rPr>
        <w:t>e-mail</w:t>
      </w:r>
      <w:r w:rsidR="00E160E9">
        <w:rPr>
          <w:rFonts w:ascii="Times New Roman" w:hAnsi="Times New Roman"/>
          <w:color w:val="auto"/>
          <w:sz w:val="24"/>
          <w:szCs w:val="24"/>
          <w:u w:color="666666"/>
        </w:rPr>
        <w:t>:</w:t>
      </w:r>
      <w:r w:rsidRPr="00423301">
        <w:rPr>
          <w:rFonts w:ascii="Times New Roman" w:hAnsi="Times New Roman"/>
          <w:color w:val="auto"/>
          <w:sz w:val="24"/>
          <w:szCs w:val="24"/>
          <w:u w:color="666666"/>
        </w:rPr>
        <w:t xml:space="preserve"> </w:t>
      </w:r>
      <w:hyperlink r:id="rId5" w:history="1">
        <w:r w:rsidR="003756C9" w:rsidRPr="0027598C">
          <w:rPr>
            <w:rStyle w:val="Hiperveza"/>
            <w:rFonts w:ascii="Times New Roman" w:hAnsi="Times New Roman"/>
            <w:sz w:val="24"/>
            <w:szCs w:val="24"/>
          </w:rPr>
          <w:t>glavno.tajnistvo@mpudt.hr</w:t>
        </w:r>
      </w:hyperlink>
      <w:r w:rsidR="003756C9">
        <w:rPr>
          <w:rFonts w:ascii="Times New Roman" w:hAnsi="Times New Roman"/>
          <w:color w:val="auto"/>
          <w:sz w:val="24"/>
          <w:szCs w:val="24"/>
          <w:u w:color="666666"/>
        </w:rPr>
        <w:t xml:space="preserve"> </w:t>
      </w:r>
      <w:r w:rsidR="00455E54">
        <w:rPr>
          <w:rStyle w:val="None"/>
          <w:rFonts w:ascii="Times New Roman" w:hAnsi="Times New Roman"/>
          <w:color w:val="auto"/>
          <w:sz w:val="24"/>
          <w:szCs w:val="24"/>
          <w:u w:color="666666"/>
        </w:rPr>
        <w:t>.</w:t>
      </w:r>
      <w:r w:rsidR="00CE4115">
        <w:rPr>
          <w:rStyle w:val="None"/>
          <w:rFonts w:ascii="Times New Roman" w:hAnsi="Times New Roman"/>
          <w:color w:val="auto"/>
          <w:sz w:val="24"/>
          <w:szCs w:val="24"/>
          <w:u w:color="666666"/>
        </w:rPr>
        <w:t xml:space="preserve"> </w:t>
      </w:r>
      <w:r w:rsidRPr="00423301">
        <w:rPr>
          <w:rStyle w:val="None"/>
          <w:rFonts w:ascii="Times New Roman" w:hAnsi="Times New Roman"/>
          <w:color w:val="auto"/>
          <w:sz w:val="24"/>
          <w:szCs w:val="24"/>
          <w:u w:color="666666"/>
        </w:rPr>
        <w:t xml:space="preserve">Upiti se dostavljaju u pisanom obliku. Upiti i odgovori na upite o natječaju bit će objavljeni na mrežnim stranicama </w:t>
      </w:r>
      <w:r w:rsidR="00CE4115">
        <w:rPr>
          <w:rStyle w:val="None"/>
          <w:rFonts w:ascii="Times New Roman" w:hAnsi="Times New Roman"/>
          <w:color w:val="auto"/>
          <w:sz w:val="24"/>
          <w:szCs w:val="24"/>
          <w:u w:color="666666"/>
        </w:rPr>
        <w:t>pod</w:t>
      </w:r>
      <w:r w:rsidRPr="00423301">
        <w:rPr>
          <w:rStyle w:val="None"/>
          <w:rFonts w:ascii="Times New Roman" w:hAnsi="Times New Roman"/>
          <w:color w:val="auto"/>
          <w:sz w:val="24"/>
          <w:szCs w:val="24"/>
          <w:u w:color="666666"/>
        </w:rPr>
        <w:t>zakupodavca</w:t>
      </w:r>
      <w:r w:rsidR="00E160E9">
        <w:rPr>
          <w:rStyle w:val="None"/>
          <w:rFonts w:ascii="Times New Roman" w:hAnsi="Times New Roman"/>
          <w:color w:val="auto"/>
          <w:sz w:val="24"/>
          <w:szCs w:val="24"/>
          <w:u w:color="666666"/>
        </w:rPr>
        <w:t xml:space="preserve">  </w:t>
      </w:r>
      <w:hyperlink r:id="rId6" w:history="1">
        <w:r w:rsidR="00E160E9" w:rsidRPr="0039316C">
          <w:rPr>
            <w:rStyle w:val="Hiperveza"/>
            <w:rFonts w:ascii="Times New Roman" w:hAnsi="Times New Roman"/>
            <w:sz w:val="24"/>
            <w:szCs w:val="24"/>
          </w:rPr>
          <w:t>www.mpudt.hr</w:t>
        </w:r>
      </w:hyperlink>
      <w:r w:rsidR="003756C9">
        <w:rPr>
          <w:rStyle w:val="Hiperveza"/>
          <w:rFonts w:ascii="Times New Roman" w:hAnsi="Times New Roman"/>
          <w:sz w:val="24"/>
          <w:szCs w:val="24"/>
        </w:rPr>
        <w:t xml:space="preserve"> ( Pristup informacijama- Iskaz interesa za zakup poslovnog prostora)</w:t>
      </w:r>
      <w:r w:rsidR="00E160E9">
        <w:rPr>
          <w:rStyle w:val="None"/>
          <w:rFonts w:ascii="Times New Roman" w:hAnsi="Times New Roman"/>
          <w:color w:val="auto"/>
          <w:sz w:val="24"/>
          <w:szCs w:val="24"/>
        </w:rPr>
        <w:t xml:space="preserve"> </w:t>
      </w:r>
      <w:r w:rsidRPr="00423301">
        <w:rPr>
          <w:rStyle w:val="None"/>
          <w:rFonts w:ascii="Times New Roman" w:hAnsi="Times New Roman"/>
          <w:color w:val="auto"/>
          <w:sz w:val="24"/>
          <w:szCs w:val="24"/>
          <w:u w:color="666666"/>
        </w:rPr>
        <w:t xml:space="preserve"> </w:t>
      </w:r>
      <w:r w:rsidRPr="00423301">
        <w:rPr>
          <w:rStyle w:val="None"/>
          <w:rFonts w:ascii="Times New Roman" w:hAnsi="Times New Roman"/>
          <w:b/>
          <w:bCs/>
          <w:color w:val="auto"/>
          <w:sz w:val="24"/>
          <w:szCs w:val="24"/>
          <w:u w:color="666666"/>
        </w:rPr>
        <w:t>Pregled prostora</w:t>
      </w:r>
      <w:r w:rsidRPr="00423301">
        <w:rPr>
          <w:rStyle w:val="None"/>
          <w:rFonts w:ascii="Times New Roman" w:hAnsi="Times New Roman"/>
          <w:color w:val="auto"/>
          <w:sz w:val="24"/>
          <w:szCs w:val="24"/>
          <w:u w:color="666666"/>
        </w:rPr>
        <w:t xml:space="preserve"> moguće je obaviti radnim danom </w:t>
      </w:r>
      <w:r w:rsidRPr="00423301">
        <w:rPr>
          <w:rStyle w:val="None"/>
          <w:rFonts w:ascii="Times New Roman" w:hAnsi="Times New Roman"/>
          <w:b/>
          <w:color w:val="auto"/>
          <w:sz w:val="24"/>
          <w:szCs w:val="24"/>
          <w:u w:color="666666"/>
        </w:rPr>
        <w:t>do</w:t>
      </w:r>
      <w:r w:rsidR="003756C9">
        <w:rPr>
          <w:rStyle w:val="None"/>
          <w:rFonts w:ascii="Times New Roman" w:hAnsi="Times New Roman"/>
          <w:b/>
          <w:color w:val="auto"/>
          <w:sz w:val="24"/>
          <w:szCs w:val="24"/>
          <w:u w:color="666666"/>
        </w:rPr>
        <w:t xml:space="preserve"> 2</w:t>
      </w:r>
      <w:r w:rsidR="00455E54">
        <w:rPr>
          <w:rStyle w:val="None"/>
          <w:rFonts w:ascii="Times New Roman" w:hAnsi="Times New Roman"/>
          <w:b/>
          <w:color w:val="auto"/>
          <w:sz w:val="24"/>
          <w:szCs w:val="24"/>
          <w:u w:color="666666"/>
        </w:rPr>
        <w:t>5</w:t>
      </w:r>
      <w:r w:rsidR="003756C9">
        <w:rPr>
          <w:rStyle w:val="None"/>
          <w:rFonts w:ascii="Times New Roman" w:hAnsi="Times New Roman"/>
          <w:b/>
          <w:color w:val="auto"/>
          <w:sz w:val="24"/>
          <w:szCs w:val="24"/>
          <w:u w:color="666666"/>
        </w:rPr>
        <w:t>. studenoga</w:t>
      </w:r>
      <w:r w:rsidRPr="00423301">
        <w:rPr>
          <w:rStyle w:val="None"/>
          <w:rFonts w:ascii="Times New Roman" w:hAnsi="Times New Roman"/>
          <w:b/>
          <w:color w:val="auto"/>
          <w:sz w:val="24"/>
          <w:szCs w:val="24"/>
          <w:u w:color="666666"/>
        </w:rPr>
        <w:t xml:space="preserve"> 202</w:t>
      </w:r>
      <w:r>
        <w:rPr>
          <w:rStyle w:val="None"/>
          <w:rFonts w:ascii="Times New Roman" w:hAnsi="Times New Roman"/>
          <w:b/>
          <w:color w:val="auto"/>
          <w:sz w:val="24"/>
          <w:szCs w:val="24"/>
          <w:u w:color="666666"/>
        </w:rPr>
        <w:t>5</w:t>
      </w:r>
      <w:r w:rsidRPr="00423301">
        <w:rPr>
          <w:rStyle w:val="None"/>
          <w:rFonts w:ascii="Times New Roman" w:hAnsi="Times New Roman"/>
          <w:b/>
          <w:color w:val="auto"/>
          <w:sz w:val="24"/>
          <w:szCs w:val="24"/>
          <w:u w:color="666666"/>
        </w:rPr>
        <w:t xml:space="preserve">. godine od </w:t>
      </w:r>
      <w:r w:rsidR="003756C9">
        <w:rPr>
          <w:rStyle w:val="None"/>
          <w:rFonts w:ascii="Times New Roman" w:hAnsi="Times New Roman"/>
          <w:b/>
          <w:color w:val="auto"/>
          <w:sz w:val="24"/>
          <w:szCs w:val="24"/>
          <w:u w:color="666666"/>
        </w:rPr>
        <w:t>10.00</w:t>
      </w:r>
      <w:r w:rsidRPr="00423301">
        <w:rPr>
          <w:rStyle w:val="None"/>
          <w:rFonts w:ascii="Times New Roman" w:hAnsi="Times New Roman"/>
          <w:b/>
          <w:color w:val="auto"/>
          <w:sz w:val="24"/>
          <w:szCs w:val="24"/>
          <w:u w:color="666666"/>
        </w:rPr>
        <w:t xml:space="preserve"> do </w:t>
      </w:r>
      <w:r w:rsidR="003756C9">
        <w:rPr>
          <w:rStyle w:val="None"/>
          <w:rFonts w:ascii="Times New Roman" w:hAnsi="Times New Roman"/>
          <w:b/>
          <w:color w:val="auto"/>
          <w:sz w:val="24"/>
          <w:szCs w:val="24"/>
          <w:u w:color="666666"/>
        </w:rPr>
        <w:t>14.00</w:t>
      </w:r>
      <w:r w:rsidRPr="00423301">
        <w:rPr>
          <w:rStyle w:val="None"/>
          <w:rFonts w:ascii="Times New Roman" w:hAnsi="Times New Roman"/>
          <w:b/>
          <w:color w:val="auto"/>
          <w:sz w:val="24"/>
          <w:szCs w:val="24"/>
          <w:u w:color="666666"/>
        </w:rPr>
        <w:t xml:space="preserve"> sati</w:t>
      </w:r>
      <w:r w:rsidRPr="00423301">
        <w:rPr>
          <w:rStyle w:val="None"/>
          <w:rFonts w:ascii="Times New Roman" w:hAnsi="Times New Roman"/>
          <w:color w:val="auto"/>
          <w:sz w:val="24"/>
          <w:szCs w:val="24"/>
          <w:u w:color="666666"/>
        </w:rPr>
        <w:t xml:space="preserve">, uz prethodnu najavu na </w:t>
      </w:r>
      <w:r w:rsidR="00E160E9">
        <w:rPr>
          <w:rStyle w:val="None"/>
          <w:rFonts w:ascii="Times New Roman" w:hAnsi="Times New Roman"/>
          <w:color w:val="auto"/>
          <w:sz w:val="24"/>
          <w:szCs w:val="24"/>
          <w:u w:color="666666"/>
        </w:rPr>
        <w:t>e-mail:</w:t>
      </w:r>
      <w:r w:rsidR="003756C9">
        <w:rPr>
          <w:rStyle w:val="None"/>
          <w:rFonts w:ascii="Times New Roman" w:hAnsi="Times New Roman"/>
          <w:color w:val="auto"/>
          <w:sz w:val="24"/>
          <w:szCs w:val="24"/>
          <w:u w:color="666666"/>
        </w:rPr>
        <w:t xml:space="preserve"> </w:t>
      </w:r>
      <w:hyperlink r:id="rId7" w:history="1">
        <w:r w:rsidR="003756C9" w:rsidRPr="0027598C">
          <w:rPr>
            <w:rStyle w:val="Hiperveza"/>
            <w:rFonts w:ascii="Times New Roman" w:hAnsi="Times New Roman"/>
            <w:sz w:val="24"/>
            <w:szCs w:val="24"/>
          </w:rPr>
          <w:t>glavno.tajnistvo@mpudt.hr</w:t>
        </w:r>
      </w:hyperlink>
      <w:r w:rsidR="003756C9">
        <w:rPr>
          <w:rStyle w:val="None"/>
          <w:rFonts w:ascii="Times New Roman" w:hAnsi="Times New Roman"/>
          <w:color w:val="auto"/>
          <w:sz w:val="24"/>
          <w:szCs w:val="24"/>
          <w:u w:color="666666"/>
        </w:rPr>
        <w:t xml:space="preserve"> .</w:t>
      </w:r>
    </w:p>
    <w:p w14:paraId="0783E995" w14:textId="77777777" w:rsidR="00186355" w:rsidRPr="00423301" w:rsidRDefault="00186355" w:rsidP="00186355">
      <w:pPr>
        <w:pStyle w:val="Body"/>
        <w:jc w:val="both"/>
        <w:rPr>
          <w:rStyle w:val="None"/>
          <w:rFonts w:ascii="Times New Roman" w:eastAsia="Times New Roman" w:hAnsi="Times New Roman" w:cs="Times New Roman"/>
          <w:color w:val="auto"/>
          <w:sz w:val="24"/>
          <w:szCs w:val="24"/>
          <w:u w:color="666666"/>
        </w:rPr>
      </w:pPr>
    </w:p>
    <w:p w14:paraId="6AA4AF73" w14:textId="77777777" w:rsidR="00186355" w:rsidRPr="00423301" w:rsidRDefault="00186355" w:rsidP="00186355">
      <w:pPr>
        <w:pStyle w:val="Body"/>
        <w:numPr>
          <w:ilvl w:val="0"/>
          <w:numId w:val="2"/>
        </w:numPr>
        <w:ind w:left="284" w:hanging="284"/>
        <w:jc w:val="both"/>
        <w:rPr>
          <w:rFonts w:ascii="Times New Roman" w:hAnsi="Times New Roman"/>
          <w:color w:val="auto"/>
          <w:sz w:val="24"/>
          <w:szCs w:val="24"/>
        </w:rPr>
      </w:pPr>
      <w:r w:rsidRPr="00423301">
        <w:rPr>
          <w:rStyle w:val="None"/>
          <w:rFonts w:ascii="Times New Roman" w:hAnsi="Times New Roman"/>
          <w:b/>
          <w:bCs/>
          <w:color w:val="auto"/>
          <w:sz w:val="24"/>
          <w:szCs w:val="24"/>
          <w:u w:color="666666"/>
        </w:rPr>
        <w:t>Odluka o izboru najpovoljnije ponude</w:t>
      </w:r>
    </w:p>
    <w:p w14:paraId="4AEBC311" w14:textId="77777777" w:rsidR="00186355" w:rsidRPr="00423301" w:rsidRDefault="00186355" w:rsidP="00186355">
      <w:pPr>
        <w:pStyle w:val="Body"/>
        <w:ind w:left="426"/>
        <w:jc w:val="both"/>
        <w:rPr>
          <w:rStyle w:val="None"/>
          <w:rFonts w:ascii="Times New Roman" w:eastAsia="Times New Roman" w:hAnsi="Times New Roman" w:cs="Times New Roman"/>
          <w:color w:val="auto"/>
          <w:sz w:val="24"/>
          <w:szCs w:val="24"/>
          <w:u w:color="666666"/>
        </w:rPr>
      </w:pPr>
    </w:p>
    <w:p w14:paraId="51A7396B" w14:textId="77777777" w:rsidR="00186355" w:rsidRPr="00423301" w:rsidRDefault="00186355" w:rsidP="00186355">
      <w:pPr>
        <w:pStyle w:val="Body"/>
        <w:jc w:val="both"/>
        <w:rPr>
          <w:rStyle w:val="None"/>
          <w:rFonts w:ascii="Times New Roman" w:eastAsia="Times New Roman" w:hAnsi="Times New Roman" w:cs="Times New Roman"/>
          <w:color w:val="auto"/>
          <w:sz w:val="24"/>
          <w:szCs w:val="24"/>
          <w:u w:color="666666"/>
        </w:rPr>
      </w:pPr>
      <w:r w:rsidRPr="00423301">
        <w:rPr>
          <w:rStyle w:val="None"/>
          <w:rFonts w:ascii="Times New Roman" w:hAnsi="Times New Roman"/>
          <w:color w:val="auto"/>
          <w:sz w:val="24"/>
          <w:szCs w:val="24"/>
          <w:u w:color="666666"/>
        </w:rPr>
        <w:t xml:space="preserve">Odluku o izboru najpovoljnije ponude donosi </w:t>
      </w:r>
      <w:r>
        <w:rPr>
          <w:rStyle w:val="None"/>
          <w:rFonts w:ascii="Times New Roman" w:hAnsi="Times New Roman"/>
          <w:color w:val="auto"/>
          <w:sz w:val="24"/>
          <w:szCs w:val="24"/>
          <w:u w:color="666666"/>
        </w:rPr>
        <w:t>pod</w:t>
      </w:r>
      <w:r w:rsidRPr="00423301">
        <w:rPr>
          <w:rStyle w:val="None"/>
          <w:rFonts w:ascii="Times New Roman" w:hAnsi="Times New Roman"/>
          <w:color w:val="auto"/>
          <w:sz w:val="24"/>
          <w:szCs w:val="24"/>
          <w:u w:color="666666"/>
        </w:rPr>
        <w:t>zakupodavac.</w:t>
      </w:r>
    </w:p>
    <w:p w14:paraId="17529A56" w14:textId="77777777" w:rsidR="00186355" w:rsidRPr="00423301" w:rsidRDefault="00186355" w:rsidP="00186355">
      <w:pPr>
        <w:pStyle w:val="Body"/>
        <w:jc w:val="both"/>
        <w:rPr>
          <w:rStyle w:val="None"/>
          <w:rFonts w:ascii="Times New Roman" w:eastAsia="Times New Roman" w:hAnsi="Times New Roman" w:cs="Times New Roman"/>
          <w:color w:val="auto"/>
          <w:sz w:val="24"/>
          <w:szCs w:val="24"/>
          <w:u w:color="666666"/>
        </w:rPr>
      </w:pPr>
    </w:p>
    <w:p w14:paraId="56F78E43" w14:textId="3FF3DE1F" w:rsidR="00186355" w:rsidRDefault="00186355" w:rsidP="00186355">
      <w:pPr>
        <w:pStyle w:val="Body"/>
        <w:jc w:val="both"/>
        <w:rPr>
          <w:rStyle w:val="None"/>
          <w:rFonts w:ascii="Times New Roman" w:hAnsi="Times New Roman"/>
          <w:color w:val="auto"/>
          <w:sz w:val="24"/>
          <w:szCs w:val="24"/>
          <w:u w:color="666666"/>
        </w:rPr>
      </w:pPr>
      <w:r w:rsidRPr="00423301">
        <w:rPr>
          <w:rStyle w:val="None"/>
          <w:rFonts w:ascii="Times New Roman" w:hAnsi="Times New Roman"/>
          <w:color w:val="auto"/>
          <w:sz w:val="24"/>
          <w:szCs w:val="24"/>
          <w:u w:color="666666"/>
        </w:rPr>
        <w:t>Uz ispunjenje općih i posebnih uvjeta natječaja,</w:t>
      </w:r>
      <w:r w:rsidR="00F8158A">
        <w:rPr>
          <w:rStyle w:val="None"/>
          <w:rFonts w:ascii="Times New Roman" w:hAnsi="Times New Roman"/>
          <w:color w:val="auto"/>
          <w:sz w:val="24"/>
          <w:szCs w:val="24"/>
          <w:u w:color="666666"/>
        </w:rPr>
        <w:t xml:space="preserve"> </w:t>
      </w:r>
      <w:r w:rsidR="00F8158A" w:rsidRPr="00423301">
        <w:rPr>
          <w:rStyle w:val="None"/>
          <w:rFonts w:ascii="Times New Roman" w:hAnsi="Times New Roman"/>
          <w:color w:val="auto"/>
          <w:sz w:val="24"/>
          <w:szCs w:val="24"/>
          <w:u w:color="666666"/>
        </w:rPr>
        <w:t>najpovoljnij</w:t>
      </w:r>
      <w:r w:rsidR="00F8158A">
        <w:rPr>
          <w:rStyle w:val="None"/>
          <w:rFonts w:ascii="Times New Roman" w:hAnsi="Times New Roman"/>
          <w:color w:val="auto"/>
          <w:sz w:val="24"/>
          <w:szCs w:val="24"/>
          <w:u w:color="666666"/>
        </w:rPr>
        <w:t>om ponudom, s priloženom traženom dokumentacijom,</w:t>
      </w:r>
      <w:r w:rsidRPr="00423301">
        <w:rPr>
          <w:rStyle w:val="None"/>
          <w:rFonts w:ascii="Times New Roman" w:hAnsi="Times New Roman"/>
          <w:color w:val="auto"/>
          <w:sz w:val="24"/>
          <w:szCs w:val="24"/>
          <w:u w:color="666666"/>
        </w:rPr>
        <w:t xml:space="preserve"> </w:t>
      </w:r>
      <w:r w:rsidR="00F8158A">
        <w:rPr>
          <w:rStyle w:val="None"/>
          <w:rFonts w:ascii="Times New Roman" w:hAnsi="Times New Roman"/>
          <w:color w:val="auto"/>
          <w:sz w:val="24"/>
          <w:szCs w:val="24"/>
          <w:u w:color="666666"/>
        </w:rPr>
        <w:t xml:space="preserve">smatrat će se ponuda </w:t>
      </w:r>
      <w:r w:rsidRPr="00423301">
        <w:rPr>
          <w:rStyle w:val="None"/>
          <w:rFonts w:ascii="Times New Roman" w:hAnsi="Times New Roman"/>
          <w:color w:val="auto"/>
          <w:sz w:val="24"/>
          <w:szCs w:val="24"/>
          <w:u w:color="666666"/>
        </w:rPr>
        <w:t xml:space="preserve">koja </w:t>
      </w:r>
      <w:r w:rsidR="00F8158A">
        <w:rPr>
          <w:rStyle w:val="None"/>
          <w:rFonts w:ascii="Times New Roman" w:hAnsi="Times New Roman"/>
          <w:color w:val="auto"/>
          <w:sz w:val="24"/>
          <w:szCs w:val="24"/>
          <w:u w:color="666666"/>
        </w:rPr>
        <w:t>ostvari najveći broj bodova sukladno kriteriju za odabir najpovoljnije ponude. Odabir najpovoljnije ponude za koju je prethodno ustvrđeno da udovoljava općim i posebnim uvjetima natječaja, provest će se bodovanjem ponuda.</w:t>
      </w:r>
    </w:p>
    <w:p w14:paraId="55DDCB32" w14:textId="77777777" w:rsidR="00703D41" w:rsidRDefault="00703D41" w:rsidP="00186355">
      <w:pPr>
        <w:pStyle w:val="Body"/>
        <w:jc w:val="both"/>
        <w:rPr>
          <w:rStyle w:val="None"/>
          <w:rFonts w:ascii="Times New Roman" w:hAnsi="Times New Roman"/>
          <w:color w:val="auto"/>
          <w:sz w:val="24"/>
          <w:szCs w:val="24"/>
          <w:u w:color="66666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082"/>
        <w:gridCol w:w="2079"/>
        <w:gridCol w:w="1901"/>
      </w:tblGrid>
      <w:tr w:rsidR="00F8158A" w:rsidRPr="00F8158A" w14:paraId="07AE96F3" w14:textId="77777777" w:rsidTr="00F8158A">
        <w:trPr>
          <w:jc w:val="center"/>
        </w:trPr>
        <w:tc>
          <w:tcPr>
            <w:tcW w:w="5082" w:type="dxa"/>
            <w:vAlign w:val="center"/>
          </w:tcPr>
          <w:p w14:paraId="15FA0968" w14:textId="77777777" w:rsidR="00F8158A" w:rsidRPr="00F8158A" w:rsidRDefault="00F8158A" w:rsidP="00F8158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5"/>
              <w:jc w:val="center"/>
              <w:rPr>
                <w:rFonts w:eastAsia="Times New Roman"/>
                <w:b/>
                <w:bCs/>
                <w:sz w:val="22"/>
                <w:szCs w:val="22"/>
                <w:bdr w:val="none" w:sz="0" w:space="0" w:color="auto"/>
                <w:lang w:eastAsia="hr-HR"/>
              </w:rPr>
            </w:pPr>
            <w:bookmarkStart w:id="1" w:name="_Hlk212207111"/>
            <w:bookmarkStart w:id="2" w:name="_Hlk212206846"/>
            <w:r w:rsidRPr="00F8158A">
              <w:rPr>
                <w:rFonts w:eastAsia="Times New Roman"/>
                <w:b/>
                <w:bCs/>
                <w:sz w:val="22"/>
                <w:szCs w:val="22"/>
                <w:bdr w:val="none" w:sz="0" w:space="0" w:color="auto"/>
                <w:lang w:eastAsia="hr-HR"/>
              </w:rPr>
              <w:t>Kriterij</w:t>
            </w:r>
          </w:p>
        </w:tc>
        <w:tc>
          <w:tcPr>
            <w:tcW w:w="2079" w:type="dxa"/>
            <w:vAlign w:val="center"/>
          </w:tcPr>
          <w:p w14:paraId="34478F75" w14:textId="3834AE3F" w:rsidR="00F8158A" w:rsidRPr="00F8158A" w:rsidRDefault="00F8158A" w:rsidP="00F8158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5"/>
              <w:jc w:val="center"/>
              <w:rPr>
                <w:rFonts w:eastAsia="Times New Roman"/>
                <w:b/>
                <w:bCs/>
                <w:sz w:val="22"/>
                <w:szCs w:val="22"/>
                <w:bdr w:val="none" w:sz="0" w:space="0" w:color="auto"/>
                <w:lang w:eastAsia="hr-HR"/>
              </w:rPr>
            </w:pPr>
            <w:r>
              <w:rPr>
                <w:rFonts w:eastAsia="Times New Roman"/>
                <w:b/>
                <w:bCs/>
                <w:sz w:val="22"/>
                <w:szCs w:val="22"/>
                <w:bdr w:val="none" w:sz="0" w:space="0" w:color="auto"/>
                <w:lang w:eastAsia="hr-HR"/>
              </w:rPr>
              <w:t>Maksimalni relativan značaj</w:t>
            </w:r>
          </w:p>
        </w:tc>
        <w:tc>
          <w:tcPr>
            <w:tcW w:w="1901" w:type="dxa"/>
            <w:vAlign w:val="center"/>
          </w:tcPr>
          <w:p w14:paraId="38574994" w14:textId="1181BF22" w:rsidR="00F8158A" w:rsidRPr="00F8158A" w:rsidRDefault="00F8158A" w:rsidP="00F8158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5"/>
              <w:jc w:val="center"/>
              <w:rPr>
                <w:rFonts w:eastAsia="Times New Roman"/>
                <w:b/>
                <w:bCs/>
                <w:sz w:val="22"/>
                <w:szCs w:val="22"/>
                <w:bdr w:val="none" w:sz="0" w:space="0" w:color="auto"/>
                <w:lang w:eastAsia="hr-HR"/>
              </w:rPr>
            </w:pPr>
            <w:r>
              <w:rPr>
                <w:rFonts w:eastAsia="Times New Roman"/>
                <w:b/>
                <w:bCs/>
                <w:sz w:val="22"/>
                <w:szCs w:val="22"/>
                <w:bdr w:val="none" w:sz="0" w:space="0" w:color="auto"/>
                <w:lang w:eastAsia="hr-HR"/>
              </w:rPr>
              <w:t>Maksimalni b</w:t>
            </w:r>
            <w:r w:rsidRPr="00F8158A">
              <w:rPr>
                <w:rFonts w:eastAsia="Times New Roman"/>
                <w:b/>
                <w:bCs/>
                <w:sz w:val="22"/>
                <w:szCs w:val="22"/>
                <w:bdr w:val="none" w:sz="0" w:space="0" w:color="auto"/>
                <w:lang w:eastAsia="hr-HR"/>
              </w:rPr>
              <w:t>roj bodova</w:t>
            </w:r>
          </w:p>
        </w:tc>
      </w:tr>
      <w:tr w:rsidR="00F8158A" w:rsidRPr="00F8158A" w14:paraId="1BFB8F2A" w14:textId="77777777" w:rsidTr="00F8158A">
        <w:trPr>
          <w:jc w:val="center"/>
        </w:trPr>
        <w:tc>
          <w:tcPr>
            <w:tcW w:w="5082" w:type="dxa"/>
            <w:vAlign w:val="center"/>
          </w:tcPr>
          <w:p w14:paraId="4FE19622" w14:textId="16AB8A60" w:rsidR="00F8158A" w:rsidRPr="00F8158A" w:rsidRDefault="00F8158A" w:rsidP="00F8158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5"/>
              <w:jc w:val="center"/>
              <w:rPr>
                <w:rFonts w:eastAsia="Times New Roman"/>
                <w:sz w:val="22"/>
                <w:szCs w:val="22"/>
                <w:bdr w:val="none" w:sz="0" w:space="0" w:color="auto"/>
                <w:lang w:eastAsia="hr-HR"/>
              </w:rPr>
            </w:pPr>
            <w:r>
              <w:rPr>
                <w:rFonts w:eastAsia="Times New Roman"/>
                <w:sz w:val="22"/>
                <w:szCs w:val="22"/>
                <w:bdr w:val="none" w:sz="0" w:space="0" w:color="auto"/>
                <w:lang w:eastAsia="hr-HR"/>
              </w:rPr>
              <w:t>Ponuđeni iznos zakupnine</w:t>
            </w:r>
          </w:p>
        </w:tc>
        <w:tc>
          <w:tcPr>
            <w:tcW w:w="2079" w:type="dxa"/>
            <w:vAlign w:val="center"/>
          </w:tcPr>
          <w:p w14:paraId="1C49767D" w14:textId="48089D01" w:rsidR="00F8158A" w:rsidRPr="00F8158A" w:rsidRDefault="00F8158A" w:rsidP="00F8158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5"/>
              <w:jc w:val="center"/>
              <w:rPr>
                <w:rFonts w:eastAsia="Times New Roman"/>
                <w:sz w:val="22"/>
                <w:szCs w:val="22"/>
                <w:bdr w:val="none" w:sz="0" w:space="0" w:color="auto"/>
                <w:lang w:eastAsia="hr-HR"/>
              </w:rPr>
            </w:pPr>
            <w:r>
              <w:rPr>
                <w:rFonts w:eastAsia="Times New Roman"/>
                <w:sz w:val="22"/>
                <w:szCs w:val="22"/>
                <w:bdr w:val="none" w:sz="0" w:space="0" w:color="auto"/>
                <w:lang w:eastAsia="hr-HR"/>
              </w:rPr>
              <w:t>40%</w:t>
            </w:r>
          </w:p>
        </w:tc>
        <w:tc>
          <w:tcPr>
            <w:tcW w:w="1901" w:type="dxa"/>
            <w:vAlign w:val="center"/>
          </w:tcPr>
          <w:p w14:paraId="49534E9C" w14:textId="0C7978B7" w:rsidR="00F8158A" w:rsidRPr="00F8158A" w:rsidRDefault="00F8158A" w:rsidP="00F8158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5"/>
              <w:jc w:val="center"/>
              <w:rPr>
                <w:rFonts w:eastAsia="Times New Roman"/>
                <w:sz w:val="22"/>
                <w:szCs w:val="22"/>
                <w:bdr w:val="none" w:sz="0" w:space="0" w:color="auto"/>
                <w:lang w:eastAsia="hr-HR"/>
              </w:rPr>
            </w:pPr>
            <w:r>
              <w:rPr>
                <w:rFonts w:eastAsia="Times New Roman"/>
                <w:sz w:val="22"/>
                <w:szCs w:val="22"/>
                <w:bdr w:val="none" w:sz="0" w:space="0" w:color="auto"/>
                <w:lang w:eastAsia="hr-HR"/>
              </w:rPr>
              <w:t>40</w:t>
            </w:r>
          </w:p>
        </w:tc>
      </w:tr>
      <w:tr w:rsidR="00F8158A" w:rsidRPr="00F8158A" w14:paraId="526ADA01" w14:textId="77777777" w:rsidTr="00F8158A">
        <w:trPr>
          <w:jc w:val="center"/>
        </w:trPr>
        <w:tc>
          <w:tcPr>
            <w:tcW w:w="5082" w:type="dxa"/>
            <w:vAlign w:val="center"/>
          </w:tcPr>
          <w:p w14:paraId="1CB00598" w14:textId="13C29305" w:rsidR="00F8158A" w:rsidRPr="00F8158A" w:rsidRDefault="00F8158A" w:rsidP="00F8158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5"/>
              <w:jc w:val="center"/>
              <w:rPr>
                <w:rFonts w:eastAsia="Times New Roman"/>
                <w:sz w:val="22"/>
                <w:szCs w:val="22"/>
                <w:bdr w:val="none" w:sz="0" w:space="0" w:color="auto"/>
                <w:lang w:eastAsia="hr-HR"/>
              </w:rPr>
            </w:pPr>
            <w:r w:rsidRPr="00F8158A">
              <w:rPr>
                <w:rFonts w:eastAsia="Times New Roman"/>
                <w:sz w:val="22"/>
                <w:szCs w:val="22"/>
                <w:bdr w:val="none" w:sz="0" w:space="0" w:color="auto"/>
                <w:lang w:eastAsia="hr-HR"/>
              </w:rPr>
              <w:t>Cijena menija</w:t>
            </w:r>
            <w:r>
              <w:rPr>
                <w:rFonts w:eastAsia="Times New Roman"/>
                <w:sz w:val="22"/>
                <w:szCs w:val="22"/>
                <w:bdr w:val="none" w:sz="0" w:space="0" w:color="auto"/>
                <w:lang w:eastAsia="hr-HR"/>
              </w:rPr>
              <w:t xml:space="preserve"> ( CM)</w:t>
            </w:r>
          </w:p>
        </w:tc>
        <w:tc>
          <w:tcPr>
            <w:tcW w:w="2079" w:type="dxa"/>
            <w:vAlign w:val="center"/>
          </w:tcPr>
          <w:p w14:paraId="27D348B3" w14:textId="46C4C98E" w:rsidR="00F8158A" w:rsidRPr="00F8158A" w:rsidRDefault="00F8158A" w:rsidP="00F8158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5"/>
              <w:jc w:val="center"/>
              <w:rPr>
                <w:rFonts w:eastAsia="Times New Roman"/>
                <w:sz w:val="22"/>
                <w:szCs w:val="22"/>
                <w:bdr w:val="none" w:sz="0" w:space="0" w:color="auto"/>
                <w:lang w:eastAsia="hr-HR"/>
              </w:rPr>
            </w:pPr>
            <w:r>
              <w:rPr>
                <w:rFonts w:eastAsia="Times New Roman"/>
                <w:sz w:val="22"/>
                <w:szCs w:val="22"/>
                <w:bdr w:val="none" w:sz="0" w:space="0" w:color="auto"/>
                <w:lang w:eastAsia="hr-HR"/>
              </w:rPr>
              <w:t>3</w:t>
            </w:r>
            <w:r w:rsidRPr="00F8158A">
              <w:rPr>
                <w:rFonts w:eastAsia="Times New Roman"/>
                <w:sz w:val="22"/>
                <w:szCs w:val="22"/>
                <w:bdr w:val="none" w:sz="0" w:space="0" w:color="auto"/>
                <w:lang w:eastAsia="hr-HR"/>
              </w:rPr>
              <w:t>0%</w:t>
            </w:r>
          </w:p>
        </w:tc>
        <w:tc>
          <w:tcPr>
            <w:tcW w:w="1901" w:type="dxa"/>
            <w:vAlign w:val="center"/>
          </w:tcPr>
          <w:p w14:paraId="6F98C282" w14:textId="21A060CB" w:rsidR="00F8158A" w:rsidRPr="00F8158A" w:rsidRDefault="00F8158A" w:rsidP="00F8158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5"/>
              <w:jc w:val="center"/>
              <w:rPr>
                <w:rFonts w:eastAsia="Times New Roman"/>
                <w:sz w:val="22"/>
                <w:szCs w:val="22"/>
                <w:bdr w:val="none" w:sz="0" w:space="0" w:color="auto"/>
                <w:lang w:eastAsia="hr-HR"/>
              </w:rPr>
            </w:pPr>
            <w:r>
              <w:rPr>
                <w:rFonts w:eastAsia="Times New Roman"/>
                <w:sz w:val="22"/>
                <w:szCs w:val="22"/>
                <w:bdr w:val="none" w:sz="0" w:space="0" w:color="auto"/>
                <w:lang w:eastAsia="hr-HR"/>
              </w:rPr>
              <w:t>30</w:t>
            </w:r>
          </w:p>
        </w:tc>
      </w:tr>
      <w:tr w:rsidR="00F8158A" w:rsidRPr="00F8158A" w14:paraId="307E56A7" w14:textId="77777777" w:rsidTr="00F8158A">
        <w:trPr>
          <w:jc w:val="center"/>
        </w:trPr>
        <w:tc>
          <w:tcPr>
            <w:tcW w:w="5082" w:type="dxa"/>
            <w:vAlign w:val="center"/>
          </w:tcPr>
          <w:p w14:paraId="683A3E0A" w14:textId="31C9F609" w:rsidR="00F8158A" w:rsidRPr="00F8158A" w:rsidRDefault="00F8158A" w:rsidP="00F8158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5"/>
              <w:jc w:val="center"/>
              <w:rPr>
                <w:rFonts w:eastAsia="Times New Roman"/>
                <w:sz w:val="22"/>
                <w:szCs w:val="22"/>
                <w:bdr w:val="none" w:sz="0" w:space="0" w:color="auto"/>
                <w:lang w:eastAsia="hr-HR"/>
              </w:rPr>
            </w:pPr>
            <w:r w:rsidRPr="00F8158A">
              <w:rPr>
                <w:rFonts w:eastAsia="Times New Roman"/>
                <w:sz w:val="22"/>
                <w:szCs w:val="22"/>
                <w:bdr w:val="none" w:sz="0" w:space="0" w:color="auto"/>
                <w:lang w:eastAsia="hr-HR"/>
              </w:rPr>
              <w:t>Cijen</w:t>
            </w:r>
            <w:r>
              <w:rPr>
                <w:rFonts w:eastAsia="Times New Roman"/>
                <w:sz w:val="22"/>
                <w:szCs w:val="22"/>
                <w:bdr w:val="none" w:sz="0" w:space="0" w:color="auto"/>
                <w:lang w:eastAsia="hr-HR"/>
              </w:rPr>
              <w:t>e za sva ponuđena jela po skupinama su u rasponu preporučenih cijena ( CJ)</w:t>
            </w:r>
          </w:p>
        </w:tc>
        <w:tc>
          <w:tcPr>
            <w:tcW w:w="2079" w:type="dxa"/>
            <w:vAlign w:val="center"/>
          </w:tcPr>
          <w:p w14:paraId="1D6AF222" w14:textId="25DD74C1" w:rsidR="00F8158A" w:rsidRPr="00F8158A" w:rsidRDefault="00F8158A" w:rsidP="00F8158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5"/>
              <w:jc w:val="center"/>
              <w:rPr>
                <w:rFonts w:eastAsia="Times New Roman"/>
                <w:sz w:val="22"/>
                <w:szCs w:val="22"/>
                <w:bdr w:val="none" w:sz="0" w:space="0" w:color="auto"/>
                <w:lang w:eastAsia="hr-HR"/>
              </w:rPr>
            </w:pPr>
            <w:r>
              <w:rPr>
                <w:rFonts w:eastAsia="Times New Roman"/>
                <w:sz w:val="22"/>
                <w:szCs w:val="22"/>
                <w:bdr w:val="none" w:sz="0" w:space="0" w:color="auto"/>
                <w:lang w:eastAsia="hr-HR"/>
              </w:rPr>
              <w:t>20</w:t>
            </w:r>
            <w:r w:rsidRPr="00F8158A">
              <w:rPr>
                <w:rFonts w:eastAsia="Times New Roman"/>
                <w:sz w:val="22"/>
                <w:szCs w:val="22"/>
                <w:bdr w:val="none" w:sz="0" w:space="0" w:color="auto"/>
                <w:lang w:eastAsia="hr-HR"/>
              </w:rPr>
              <w:t>%</w:t>
            </w:r>
          </w:p>
        </w:tc>
        <w:tc>
          <w:tcPr>
            <w:tcW w:w="1901" w:type="dxa"/>
            <w:vAlign w:val="center"/>
          </w:tcPr>
          <w:p w14:paraId="2AD7B66E" w14:textId="2D451CEB" w:rsidR="00F8158A" w:rsidRPr="00F8158A" w:rsidRDefault="00F8158A" w:rsidP="00F8158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5"/>
              <w:jc w:val="center"/>
              <w:rPr>
                <w:rFonts w:eastAsia="Times New Roman"/>
                <w:sz w:val="22"/>
                <w:szCs w:val="22"/>
                <w:bdr w:val="none" w:sz="0" w:space="0" w:color="auto"/>
                <w:lang w:eastAsia="hr-HR"/>
              </w:rPr>
            </w:pPr>
            <w:r>
              <w:rPr>
                <w:rFonts w:eastAsia="Times New Roman"/>
                <w:sz w:val="22"/>
                <w:szCs w:val="22"/>
                <w:bdr w:val="none" w:sz="0" w:space="0" w:color="auto"/>
                <w:lang w:eastAsia="hr-HR"/>
              </w:rPr>
              <w:t>20</w:t>
            </w:r>
          </w:p>
        </w:tc>
      </w:tr>
      <w:bookmarkEnd w:id="1"/>
      <w:tr w:rsidR="00F8158A" w:rsidRPr="00F8158A" w14:paraId="1DE11186" w14:textId="77777777" w:rsidTr="00F8158A">
        <w:trPr>
          <w:jc w:val="center"/>
        </w:trPr>
        <w:tc>
          <w:tcPr>
            <w:tcW w:w="5082" w:type="dxa"/>
            <w:vAlign w:val="center"/>
          </w:tcPr>
          <w:p w14:paraId="79CF2373" w14:textId="5478D462" w:rsidR="00F8158A" w:rsidRPr="00F8158A" w:rsidRDefault="00F8158A" w:rsidP="00F8158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5"/>
              <w:jc w:val="center"/>
              <w:rPr>
                <w:rFonts w:eastAsia="Times New Roman"/>
                <w:sz w:val="22"/>
                <w:szCs w:val="22"/>
                <w:bdr w:val="none" w:sz="0" w:space="0" w:color="auto"/>
                <w:lang w:eastAsia="hr-HR"/>
              </w:rPr>
            </w:pPr>
            <w:r>
              <w:rPr>
                <w:rFonts w:eastAsia="Times New Roman"/>
                <w:sz w:val="22"/>
                <w:szCs w:val="22"/>
                <w:bdr w:val="none" w:sz="0" w:space="0" w:color="auto"/>
                <w:lang w:eastAsia="hr-HR"/>
              </w:rPr>
              <w:t>Rok početka obavljanja djelatnosti (R)</w:t>
            </w:r>
          </w:p>
        </w:tc>
        <w:tc>
          <w:tcPr>
            <w:tcW w:w="2079" w:type="dxa"/>
            <w:vAlign w:val="center"/>
          </w:tcPr>
          <w:p w14:paraId="1A8FEA5E" w14:textId="77777777" w:rsidR="00F8158A" w:rsidRPr="00F8158A" w:rsidRDefault="00F8158A" w:rsidP="00F8158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5"/>
              <w:jc w:val="center"/>
              <w:rPr>
                <w:rFonts w:eastAsia="Times New Roman"/>
                <w:sz w:val="22"/>
                <w:szCs w:val="22"/>
                <w:bdr w:val="none" w:sz="0" w:space="0" w:color="auto"/>
                <w:lang w:eastAsia="hr-HR"/>
              </w:rPr>
            </w:pPr>
            <w:r w:rsidRPr="00F8158A">
              <w:rPr>
                <w:rFonts w:eastAsia="Times New Roman"/>
                <w:sz w:val="22"/>
                <w:szCs w:val="22"/>
                <w:bdr w:val="none" w:sz="0" w:space="0" w:color="auto"/>
                <w:lang w:eastAsia="hr-HR"/>
              </w:rPr>
              <w:t>10%</w:t>
            </w:r>
          </w:p>
        </w:tc>
        <w:tc>
          <w:tcPr>
            <w:tcW w:w="1901" w:type="dxa"/>
            <w:vAlign w:val="center"/>
          </w:tcPr>
          <w:p w14:paraId="1E1EC7BB" w14:textId="77777777" w:rsidR="00F8158A" w:rsidRPr="00F8158A" w:rsidRDefault="00F8158A" w:rsidP="00F8158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5"/>
              <w:jc w:val="center"/>
              <w:rPr>
                <w:rFonts w:eastAsia="Times New Roman"/>
                <w:sz w:val="22"/>
                <w:szCs w:val="22"/>
                <w:bdr w:val="none" w:sz="0" w:space="0" w:color="auto"/>
                <w:lang w:eastAsia="hr-HR"/>
              </w:rPr>
            </w:pPr>
            <w:r w:rsidRPr="00F8158A">
              <w:rPr>
                <w:rFonts w:eastAsia="Times New Roman"/>
                <w:sz w:val="22"/>
                <w:szCs w:val="22"/>
                <w:bdr w:val="none" w:sz="0" w:space="0" w:color="auto"/>
                <w:lang w:eastAsia="hr-HR"/>
              </w:rPr>
              <w:t>10</w:t>
            </w:r>
          </w:p>
        </w:tc>
      </w:tr>
      <w:bookmarkEnd w:id="2"/>
    </w:tbl>
    <w:p w14:paraId="17811C26" w14:textId="3251D7EB" w:rsidR="00703D41" w:rsidRDefault="00703D41" w:rsidP="00186355">
      <w:pPr>
        <w:pStyle w:val="Body"/>
        <w:jc w:val="both"/>
        <w:rPr>
          <w:rStyle w:val="None"/>
          <w:rFonts w:ascii="Times New Roman" w:hAnsi="Times New Roman"/>
          <w:color w:val="auto"/>
          <w:sz w:val="24"/>
          <w:szCs w:val="24"/>
          <w:u w:color="666666"/>
        </w:rPr>
      </w:pPr>
    </w:p>
    <w:p w14:paraId="725084D7" w14:textId="2EE03902" w:rsidR="00B90874" w:rsidRPr="008B5678" w:rsidRDefault="00B90874" w:rsidP="00B90874">
      <w:pPr>
        <w:pStyle w:val="Body"/>
        <w:numPr>
          <w:ilvl w:val="1"/>
          <w:numId w:val="23"/>
        </w:numPr>
        <w:jc w:val="both"/>
        <w:rPr>
          <w:rStyle w:val="None"/>
          <w:rFonts w:ascii="Times New Roman" w:hAnsi="Times New Roman"/>
          <w:color w:val="auto"/>
          <w:sz w:val="24"/>
          <w:szCs w:val="24"/>
          <w:u w:val="single"/>
        </w:rPr>
      </w:pPr>
      <w:r w:rsidRPr="008B5678">
        <w:rPr>
          <w:rStyle w:val="None"/>
          <w:rFonts w:ascii="Times New Roman" w:hAnsi="Times New Roman"/>
          <w:color w:val="auto"/>
          <w:sz w:val="24"/>
          <w:szCs w:val="24"/>
          <w:u w:val="single"/>
        </w:rPr>
        <w:t>Ponuđeni iznos zakupnine (PZ)</w:t>
      </w:r>
    </w:p>
    <w:p w14:paraId="41FF97BA" w14:textId="77777777" w:rsidR="00B90874" w:rsidRDefault="00B90874" w:rsidP="00B90874">
      <w:pPr>
        <w:pStyle w:val="Body"/>
        <w:jc w:val="both"/>
        <w:rPr>
          <w:rStyle w:val="None"/>
          <w:rFonts w:ascii="Times New Roman" w:hAnsi="Times New Roman"/>
          <w:color w:val="auto"/>
          <w:sz w:val="24"/>
          <w:szCs w:val="24"/>
          <w:u w:color="666666"/>
        </w:rPr>
      </w:pPr>
    </w:p>
    <w:p w14:paraId="316F52DA" w14:textId="773BF77C" w:rsidR="00B90874" w:rsidRDefault="00B90874" w:rsidP="00B90874">
      <w:pPr>
        <w:pStyle w:val="Body"/>
        <w:jc w:val="both"/>
        <w:rPr>
          <w:rStyle w:val="None"/>
          <w:rFonts w:ascii="Times New Roman" w:hAnsi="Times New Roman"/>
          <w:color w:val="auto"/>
          <w:sz w:val="24"/>
          <w:szCs w:val="24"/>
          <w:u w:color="666666"/>
        </w:rPr>
      </w:pPr>
      <w:r>
        <w:rPr>
          <w:rStyle w:val="None"/>
          <w:rFonts w:ascii="Times New Roman" w:hAnsi="Times New Roman"/>
          <w:color w:val="auto"/>
          <w:sz w:val="24"/>
          <w:szCs w:val="24"/>
          <w:u w:color="666666"/>
        </w:rPr>
        <w:t>Podzakupodavac kao jedan od kriterija određuje ponuđeni iznos zakupnine. Maksimalan broj bodova koji ponuditelj može dobiti prema ovom kriteriju je 40 bodova.</w:t>
      </w:r>
    </w:p>
    <w:p w14:paraId="35E60135" w14:textId="77777777" w:rsidR="008B5678" w:rsidRDefault="008B5678" w:rsidP="00B90874">
      <w:pPr>
        <w:pStyle w:val="Body"/>
        <w:jc w:val="both"/>
        <w:rPr>
          <w:rStyle w:val="None"/>
          <w:rFonts w:ascii="Times New Roman" w:hAnsi="Times New Roman"/>
          <w:color w:val="auto"/>
          <w:sz w:val="24"/>
          <w:szCs w:val="24"/>
          <w:u w:color="666666"/>
        </w:rPr>
      </w:pPr>
    </w:p>
    <w:p w14:paraId="4E4F04C3" w14:textId="15E9C316" w:rsidR="00B90874" w:rsidRDefault="00B90874" w:rsidP="00B90874">
      <w:pPr>
        <w:pStyle w:val="Body"/>
        <w:jc w:val="both"/>
        <w:rPr>
          <w:rStyle w:val="None"/>
          <w:rFonts w:ascii="Times New Roman" w:hAnsi="Times New Roman"/>
          <w:color w:val="auto"/>
          <w:sz w:val="24"/>
          <w:szCs w:val="24"/>
          <w:u w:color="666666"/>
        </w:rPr>
      </w:pPr>
      <w:r>
        <w:rPr>
          <w:rStyle w:val="None"/>
          <w:rFonts w:ascii="Times New Roman" w:hAnsi="Times New Roman"/>
          <w:color w:val="auto"/>
          <w:sz w:val="24"/>
          <w:szCs w:val="24"/>
          <w:u w:color="666666"/>
        </w:rPr>
        <w:t>Ponudi s najvišom zakupninom (Z</w:t>
      </w:r>
      <w:r w:rsidRPr="00B90874">
        <w:rPr>
          <w:rStyle w:val="None"/>
          <w:rFonts w:ascii="Times New Roman" w:hAnsi="Times New Roman"/>
          <w:color w:val="auto"/>
          <w:sz w:val="16"/>
          <w:szCs w:val="16"/>
          <w:u w:color="666666"/>
        </w:rPr>
        <w:t>najviša</w:t>
      </w:r>
      <w:r>
        <w:rPr>
          <w:rStyle w:val="None"/>
          <w:rFonts w:ascii="Times New Roman" w:hAnsi="Times New Roman"/>
          <w:color w:val="auto"/>
          <w:sz w:val="16"/>
          <w:szCs w:val="16"/>
          <w:u w:color="666666"/>
        </w:rPr>
        <w:t xml:space="preserve">) </w:t>
      </w:r>
      <w:r>
        <w:rPr>
          <w:rStyle w:val="None"/>
          <w:rFonts w:ascii="Times New Roman" w:hAnsi="Times New Roman"/>
          <w:color w:val="auto"/>
          <w:sz w:val="24"/>
          <w:szCs w:val="24"/>
          <w:u w:color="666666"/>
        </w:rPr>
        <w:t>dodjeljuje se maksimalnih 40 bodova.</w:t>
      </w:r>
    </w:p>
    <w:p w14:paraId="161E6D35" w14:textId="77777777" w:rsidR="00B90874" w:rsidRDefault="00B90874" w:rsidP="00B90874">
      <w:pPr>
        <w:pStyle w:val="Body"/>
        <w:jc w:val="both"/>
        <w:rPr>
          <w:rStyle w:val="None"/>
          <w:rFonts w:ascii="Times New Roman" w:hAnsi="Times New Roman"/>
          <w:color w:val="auto"/>
          <w:sz w:val="24"/>
          <w:szCs w:val="24"/>
          <w:u w:color="666666"/>
        </w:rPr>
      </w:pPr>
    </w:p>
    <w:p w14:paraId="2CCF78E7" w14:textId="30E79758" w:rsidR="00B90874" w:rsidRDefault="00B90874" w:rsidP="00B90874">
      <w:pPr>
        <w:pStyle w:val="Body"/>
        <w:jc w:val="both"/>
        <w:rPr>
          <w:rStyle w:val="None"/>
          <w:rFonts w:ascii="Times New Roman" w:hAnsi="Times New Roman"/>
          <w:color w:val="auto"/>
          <w:sz w:val="24"/>
          <w:szCs w:val="24"/>
          <w:u w:color="666666"/>
        </w:rPr>
      </w:pPr>
      <w:r>
        <w:rPr>
          <w:rStyle w:val="None"/>
          <w:rFonts w:ascii="Times New Roman" w:hAnsi="Times New Roman"/>
          <w:color w:val="auto"/>
          <w:sz w:val="24"/>
          <w:szCs w:val="24"/>
          <w:u w:color="666666"/>
        </w:rPr>
        <w:t>Izračun bodova za kriterij ponuđeni iznos zakupnine za pojedinačnu ponudu (PZ):</w:t>
      </w:r>
    </w:p>
    <w:p w14:paraId="655C262D" w14:textId="77777777" w:rsidR="008B5678" w:rsidRDefault="008B5678" w:rsidP="00B90874">
      <w:pPr>
        <w:pStyle w:val="Body"/>
        <w:jc w:val="both"/>
        <w:rPr>
          <w:rStyle w:val="None"/>
          <w:rFonts w:ascii="Times New Roman" w:hAnsi="Times New Roman"/>
          <w:color w:val="auto"/>
          <w:sz w:val="24"/>
          <w:szCs w:val="24"/>
          <w:u w:color="666666"/>
        </w:rPr>
      </w:pPr>
    </w:p>
    <w:p w14:paraId="59397707" w14:textId="48E5D041" w:rsidR="00B90874" w:rsidRDefault="00B90874" w:rsidP="00B90874">
      <w:pPr>
        <w:pStyle w:val="Body"/>
        <w:jc w:val="both"/>
        <w:rPr>
          <w:rStyle w:val="None"/>
          <w:rFonts w:ascii="Times New Roman" w:hAnsi="Times New Roman"/>
          <w:color w:val="auto"/>
          <w:sz w:val="24"/>
          <w:szCs w:val="24"/>
          <w:u w:color="666666"/>
        </w:rPr>
      </w:pPr>
      <w:r>
        <w:rPr>
          <w:rStyle w:val="None"/>
          <w:rFonts w:ascii="Times New Roman" w:hAnsi="Times New Roman"/>
          <w:color w:val="auto"/>
          <w:sz w:val="24"/>
          <w:szCs w:val="24"/>
          <w:u w:color="666666"/>
        </w:rPr>
        <w:t>PZ= Z</w:t>
      </w:r>
      <w:r w:rsidRPr="00B90874">
        <w:rPr>
          <w:rStyle w:val="None"/>
          <w:rFonts w:ascii="Times New Roman" w:hAnsi="Times New Roman"/>
          <w:color w:val="auto"/>
          <w:sz w:val="16"/>
          <w:szCs w:val="16"/>
          <w:u w:color="666666"/>
        </w:rPr>
        <w:t>ponuđena</w:t>
      </w:r>
      <w:r>
        <w:rPr>
          <w:rStyle w:val="None"/>
          <w:rFonts w:ascii="Times New Roman" w:hAnsi="Times New Roman"/>
          <w:color w:val="auto"/>
          <w:sz w:val="16"/>
          <w:szCs w:val="16"/>
          <w:u w:color="666666"/>
        </w:rPr>
        <w:t xml:space="preserve">  </w:t>
      </w:r>
      <w:r>
        <w:rPr>
          <w:rStyle w:val="None"/>
          <w:rFonts w:ascii="Times New Roman" w:hAnsi="Times New Roman"/>
          <w:color w:val="auto"/>
          <w:u w:color="666666"/>
        </w:rPr>
        <w:t>/ Z</w:t>
      </w:r>
      <w:r w:rsidRPr="00B90874">
        <w:rPr>
          <w:rStyle w:val="None"/>
          <w:rFonts w:ascii="Times New Roman" w:hAnsi="Times New Roman"/>
          <w:color w:val="auto"/>
          <w:sz w:val="16"/>
          <w:szCs w:val="16"/>
          <w:u w:color="666666"/>
        </w:rPr>
        <w:t>najviša</w:t>
      </w:r>
      <w:r>
        <w:rPr>
          <w:rStyle w:val="None"/>
          <w:rFonts w:ascii="Times New Roman" w:hAnsi="Times New Roman"/>
          <w:color w:val="auto"/>
          <w:sz w:val="16"/>
          <w:szCs w:val="16"/>
          <w:u w:color="666666"/>
        </w:rPr>
        <w:t xml:space="preserve"> </w:t>
      </w:r>
      <w:r>
        <w:rPr>
          <w:rStyle w:val="None"/>
          <w:rFonts w:ascii="Times New Roman" w:hAnsi="Times New Roman"/>
          <w:color w:val="auto"/>
          <w:sz w:val="24"/>
          <w:szCs w:val="24"/>
          <w:u w:color="666666"/>
        </w:rPr>
        <w:t>x 40</w:t>
      </w:r>
    </w:p>
    <w:p w14:paraId="5399D50B" w14:textId="77777777" w:rsidR="008B5678" w:rsidRDefault="008B5678" w:rsidP="00B90874">
      <w:pPr>
        <w:pStyle w:val="Body"/>
        <w:jc w:val="both"/>
        <w:rPr>
          <w:rStyle w:val="None"/>
          <w:rFonts w:ascii="Times New Roman" w:hAnsi="Times New Roman"/>
          <w:color w:val="auto"/>
          <w:sz w:val="24"/>
          <w:szCs w:val="24"/>
          <w:u w:color="666666"/>
        </w:rPr>
      </w:pPr>
    </w:p>
    <w:p w14:paraId="61E5F405" w14:textId="3EB6000F" w:rsidR="00B90874" w:rsidRDefault="00B90874" w:rsidP="00B90874">
      <w:pPr>
        <w:pStyle w:val="Body"/>
        <w:jc w:val="both"/>
        <w:rPr>
          <w:rStyle w:val="None"/>
          <w:rFonts w:ascii="Times New Roman" w:hAnsi="Times New Roman"/>
          <w:color w:val="auto"/>
          <w:sz w:val="24"/>
          <w:szCs w:val="24"/>
          <w:u w:color="666666"/>
        </w:rPr>
      </w:pPr>
      <w:r>
        <w:rPr>
          <w:rStyle w:val="None"/>
          <w:rFonts w:ascii="Times New Roman" w:hAnsi="Times New Roman"/>
          <w:color w:val="auto"/>
          <w:sz w:val="24"/>
          <w:szCs w:val="24"/>
          <w:u w:color="666666"/>
        </w:rPr>
        <w:t>pri čemu je:</w:t>
      </w:r>
    </w:p>
    <w:p w14:paraId="3B39B68A" w14:textId="77777777" w:rsidR="008B5678" w:rsidRDefault="008B5678" w:rsidP="00B90874">
      <w:pPr>
        <w:pStyle w:val="Body"/>
        <w:jc w:val="both"/>
        <w:rPr>
          <w:rStyle w:val="None"/>
          <w:rFonts w:ascii="Times New Roman" w:hAnsi="Times New Roman"/>
          <w:color w:val="auto"/>
          <w:sz w:val="24"/>
          <w:szCs w:val="24"/>
          <w:u w:color="666666"/>
        </w:rPr>
      </w:pPr>
    </w:p>
    <w:p w14:paraId="54718624" w14:textId="77777777" w:rsidR="008B5678" w:rsidRDefault="008B5678" w:rsidP="00B90874">
      <w:pPr>
        <w:pStyle w:val="Body"/>
        <w:jc w:val="both"/>
        <w:rPr>
          <w:rStyle w:val="None"/>
          <w:rFonts w:ascii="Times New Roman" w:hAnsi="Times New Roman"/>
          <w:color w:val="auto"/>
          <w:sz w:val="24"/>
          <w:szCs w:val="24"/>
          <w:u w:color="666666"/>
        </w:rPr>
      </w:pPr>
    </w:p>
    <w:p w14:paraId="46D9ECF2" w14:textId="6260096B" w:rsidR="00B90874" w:rsidRDefault="00B90874" w:rsidP="00B90874">
      <w:pPr>
        <w:pStyle w:val="Body"/>
        <w:jc w:val="both"/>
        <w:rPr>
          <w:rStyle w:val="None"/>
          <w:rFonts w:ascii="Times New Roman" w:hAnsi="Times New Roman"/>
          <w:color w:val="auto"/>
          <w:sz w:val="24"/>
          <w:szCs w:val="24"/>
          <w:u w:color="666666"/>
        </w:rPr>
      </w:pPr>
      <w:r>
        <w:rPr>
          <w:rStyle w:val="None"/>
          <w:rFonts w:ascii="Times New Roman" w:hAnsi="Times New Roman"/>
          <w:color w:val="auto"/>
          <w:sz w:val="24"/>
          <w:szCs w:val="24"/>
          <w:u w:color="666666"/>
        </w:rPr>
        <w:t>Z</w:t>
      </w:r>
      <w:r w:rsidRPr="00B90874">
        <w:rPr>
          <w:rStyle w:val="None"/>
          <w:rFonts w:ascii="Times New Roman" w:hAnsi="Times New Roman"/>
          <w:color w:val="auto"/>
          <w:sz w:val="16"/>
          <w:szCs w:val="16"/>
          <w:u w:color="666666"/>
        </w:rPr>
        <w:t>najviša</w:t>
      </w:r>
      <w:r>
        <w:rPr>
          <w:rStyle w:val="None"/>
          <w:rFonts w:ascii="Times New Roman" w:hAnsi="Times New Roman"/>
          <w:color w:val="auto"/>
          <w:sz w:val="16"/>
          <w:szCs w:val="16"/>
          <w:u w:color="666666"/>
        </w:rPr>
        <w:t xml:space="preserve"> </w:t>
      </w:r>
      <w:r>
        <w:rPr>
          <w:rStyle w:val="None"/>
          <w:rFonts w:ascii="Times New Roman" w:hAnsi="Times New Roman"/>
          <w:color w:val="auto"/>
          <w:sz w:val="24"/>
          <w:szCs w:val="24"/>
          <w:u w:color="666666"/>
        </w:rPr>
        <w:t>– iznos najviše ponuđene zakupnine</w:t>
      </w:r>
    </w:p>
    <w:p w14:paraId="19AB7DE1" w14:textId="49DF8800" w:rsidR="00B90874" w:rsidRDefault="00B90874" w:rsidP="00B90874">
      <w:pPr>
        <w:pStyle w:val="Body"/>
        <w:jc w:val="both"/>
        <w:rPr>
          <w:rStyle w:val="None"/>
          <w:rFonts w:ascii="Times New Roman" w:hAnsi="Times New Roman"/>
          <w:color w:val="auto"/>
          <w:sz w:val="24"/>
          <w:szCs w:val="24"/>
          <w:u w:color="666666"/>
        </w:rPr>
      </w:pPr>
      <w:r>
        <w:rPr>
          <w:rStyle w:val="None"/>
          <w:rFonts w:ascii="Times New Roman" w:hAnsi="Times New Roman"/>
          <w:color w:val="auto"/>
          <w:sz w:val="24"/>
          <w:szCs w:val="24"/>
          <w:u w:color="666666"/>
        </w:rPr>
        <w:t>Z</w:t>
      </w:r>
      <w:r w:rsidRPr="008B5678">
        <w:rPr>
          <w:rStyle w:val="None"/>
          <w:rFonts w:ascii="Times New Roman" w:hAnsi="Times New Roman"/>
          <w:color w:val="auto"/>
          <w:sz w:val="16"/>
          <w:szCs w:val="16"/>
          <w:u w:color="666666"/>
        </w:rPr>
        <w:t>ponude</w:t>
      </w:r>
      <w:r w:rsidR="008B5678">
        <w:rPr>
          <w:rStyle w:val="None"/>
          <w:rFonts w:ascii="Times New Roman" w:hAnsi="Times New Roman"/>
          <w:color w:val="auto"/>
          <w:sz w:val="16"/>
          <w:szCs w:val="16"/>
          <w:u w:color="666666"/>
        </w:rPr>
        <w:t xml:space="preserve"> </w:t>
      </w:r>
      <w:r w:rsidR="008B5678">
        <w:rPr>
          <w:rStyle w:val="None"/>
          <w:rFonts w:ascii="Times New Roman" w:hAnsi="Times New Roman"/>
          <w:color w:val="auto"/>
          <w:sz w:val="24"/>
          <w:szCs w:val="24"/>
          <w:u w:color="666666"/>
        </w:rPr>
        <w:t>– iznos zakupnine  ponude koja se boduje</w:t>
      </w:r>
    </w:p>
    <w:p w14:paraId="5981498C" w14:textId="4376A0CA" w:rsidR="008B5678" w:rsidRDefault="008B5678" w:rsidP="00B90874">
      <w:pPr>
        <w:pStyle w:val="Body"/>
        <w:jc w:val="both"/>
        <w:rPr>
          <w:rStyle w:val="None"/>
          <w:rFonts w:ascii="Times New Roman" w:hAnsi="Times New Roman"/>
          <w:color w:val="auto"/>
          <w:sz w:val="24"/>
          <w:szCs w:val="24"/>
          <w:u w:color="666666"/>
        </w:rPr>
      </w:pPr>
      <w:r>
        <w:rPr>
          <w:rStyle w:val="None"/>
          <w:rFonts w:ascii="Times New Roman" w:hAnsi="Times New Roman"/>
          <w:color w:val="auto"/>
          <w:sz w:val="24"/>
          <w:szCs w:val="24"/>
          <w:u w:color="666666"/>
        </w:rPr>
        <w:t>40 – ponder kriterija pondera ponuđeni iznos zakupnine</w:t>
      </w:r>
    </w:p>
    <w:p w14:paraId="4DA2D39C" w14:textId="77777777" w:rsidR="008B5678" w:rsidRDefault="008B5678" w:rsidP="00B90874">
      <w:pPr>
        <w:pStyle w:val="Body"/>
        <w:jc w:val="both"/>
        <w:rPr>
          <w:rStyle w:val="None"/>
          <w:rFonts w:ascii="Times New Roman" w:hAnsi="Times New Roman"/>
          <w:color w:val="auto"/>
          <w:sz w:val="24"/>
          <w:szCs w:val="24"/>
          <w:u w:color="666666"/>
        </w:rPr>
      </w:pPr>
    </w:p>
    <w:p w14:paraId="70BD822A" w14:textId="77777777" w:rsidR="008B5678" w:rsidRPr="008B5678" w:rsidRDefault="008B5678" w:rsidP="00B90874">
      <w:pPr>
        <w:pStyle w:val="Body"/>
        <w:jc w:val="both"/>
        <w:rPr>
          <w:rStyle w:val="None"/>
          <w:rFonts w:ascii="Times New Roman" w:hAnsi="Times New Roman"/>
          <w:color w:val="auto"/>
          <w:sz w:val="24"/>
          <w:szCs w:val="24"/>
          <w:u w:color="666666"/>
        </w:rPr>
      </w:pPr>
    </w:p>
    <w:p w14:paraId="24EE1541" w14:textId="77777777" w:rsidR="00CE4115" w:rsidRPr="00423301" w:rsidRDefault="00CE4115" w:rsidP="00186355">
      <w:pPr>
        <w:pStyle w:val="Body"/>
        <w:jc w:val="both"/>
        <w:rPr>
          <w:rStyle w:val="None"/>
          <w:rFonts w:ascii="Times New Roman" w:eastAsia="Times New Roman" w:hAnsi="Times New Roman" w:cs="Times New Roman"/>
          <w:color w:val="auto"/>
          <w:sz w:val="24"/>
          <w:szCs w:val="24"/>
          <w:u w:color="666666"/>
        </w:rPr>
      </w:pPr>
    </w:p>
    <w:p w14:paraId="721982F1" w14:textId="77777777" w:rsidR="00186355" w:rsidRDefault="00186355" w:rsidP="00186355">
      <w:pPr>
        <w:pStyle w:val="Body"/>
        <w:jc w:val="both"/>
        <w:rPr>
          <w:rStyle w:val="None"/>
          <w:rFonts w:ascii="Times New Roman" w:eastAsia="Times New Roman" w:hAnsi="Times New Roman" w:cs="Times New Roman"/>
          <w:color w:val="auto"/>
          <w:sz w:val="24"/>
          <w:szCs w:val="24"/>
          <w:u w:color="666666"/>
        </w:rPr>
      </w:pPr>
    </w:p>
    <w:p w14:paraId="1455306C" w14:textId="77777777" w:rsidR="00CE4115" w:rsidRDefault="00CE4115" w:rsidP="00186355">
      <w:pPr>
        <w:pStyle w:val="Body"/>
        <w:jc w:val="both"/>
        <w:rPr>
          <w:rStyle w:val="None"/>
          <w:rFonts w:ascii="Times New Roman" w:eastAsia="Times New Roman" w:hAnsi="Times New Roman" w:cs="Times New Roman"/>
          <w:color w:val="auto"/>
          <w:sz w:val="24"/>
          <w:szCs w:val="24"/>
          <w:u w:color="666666"/>
        </w:rPr>
      </w:pPr>
    </w:p>
    <w:p w14:paraId="6DAC71F0" w14:textId="77777777" w:rsidR="00CE4115" w:rsidRDefault="00CE4115" w:rsidP="00186355">
      <w:pPr>
        <w:pStyle w:val="Body"/>
        <w:jc w:val="both"/>
        <w:rPr>
          <w:rStyle w:val="None"/>
          <w:rFonts w:ascii="Times New Roman" w:eastAsia="Times New Roman" w:hAnsi="Times New Roman" w:cs="Times New Roman"/>
          <w:color w:val="auto"/>
          <w:sz w:val="24"/>
          <w:szCs w:val="24"/>
          <w:u w:color="666666"/>
        </w:rPr>
      </w:pPr>
    </w:p>
    <w:p w14:paraId="30B04CEC" w14:textId="77777777" w:rsidR="00CE4115" w:rsidRDefault="00CE4115" w:rsidP="00186355">
      <w:pPr>
        <w:pStyle w:val="Body"/>
        <w:jc w:val="both"/>
        <w:rPr>
          <w:rStyle w:val="None"/>
          <w:rFonts w:ascii="Times New Roman" w:eastAsia="Times New Roman" w:hAnsi="Times New Roman" w:cs="Times New Roman"/>
          <w:color w:val="auto"/>
          <w:sz w:val="24"/>
          <w:szCs w:val="24"/>
          <w:u w:color="666666"/>
        </w:rPr>
      </w:pPr>
    </w:p>
    <w:p w14:paraId="6C5BAD76" w14:textId="39341258" w:rsidR="008B5678" w:rsidRDefault="008B5678" w:rsidP="008B5678">
      <w:pPr>
        <w:pStyle w:val="Body"/>
        <w:numPr>
          <w:ilvl w:val="1"/>
          <w:numId w:val="23"/>
        </w:numPr>
        <w:jc w:val="both"/>
        <w:rPr>
          <w:rStyle w:val="None"/>
          <w:rFonts w:ascii="Times New Roman" w:eastAsia="Times New Roman" w:hAnsi="Times New Roman" w:cs="Times New Roman"/>
          <w:color w:val="auto"/>
          <w:sz w:val="24"/>
          <w:szCs w:val="24"/>
          <w:u w:val="single"/>
        </w:rPr>
      </w:pPr>
      <w:r w:rsidRPr="008B5678">
        <w:rPr>
          <w:rStyle w:val="None"/>
          <w:rFonts w:ascii="Times New Roman" w:eastAsia="Times New Roman" w:hAnsi="Times New Roman" w:cs="Times New Roman"/>
          <w:color w:val="auto"/>
          <w:sz w:val="24"/>
          <w:szCs w:val="24"/>
          <w:u w:val="single"/>
        </w:rPr>
        <w:t>Cijena menija (CM)</w:t>
      </w:r>
    </w:p>
    <w:p w14:paraId="5827D369" w14:textId="77777777" w:rsidR="008B5678" w:rsidRDefault="008B5678" w:rsidP="008B5678">
      <w:pPr>
        <w:pStyle w:val="Body"/>
        <w:jc w:val="both"/>
        <w:rPr>
          <w:rStyle w:val="None"/>
          <w:rFonts w:ascii="Times New Roman" w:eastAsia="Times New Roman" w:hAnsi="Times New Roman" w:cs="Times New Roman"/>
          <w:color w:val="auto"/>
          <w:sz w:val="24"/>
          <w:szCs w:val="24"/>
          <w:u w:val="single"/>
        </w:rPr>
      </w:pPr>
    </w:p>
    <w:p w14:paraId="40C6954E" w14:textId="19E1F193" w:rsidR="008B5678" w:rsidRDefault="008B5678" w:rsidP="008B5678">
      <w:pPr>
        <w:pStyle w:val="Body"/>
        <w:jc w:val="both"/>
        <w:rPr>
          <w:rStyle w:val="None"/>
          <w:rFonts w:ascii="Times New Roman" w:eastAsia="Times New Roman" w:hAnsi="Times New Roman" w:cs="Times New Roman"/>
          <w:color w:val="auto"/>
          <w:sz w:val="24"/>
          <w:szCs w:val="24"/>
        </w:rPr>
      </w:pPr>
      <w:r w:rsidRPr="008B5678">
        <w:rPr>
          <w:rStyle w:val="None"/>
          <w:rFonts w:ascii="Times New Roman" w:eastAsia="Times New Roman" w:hAnsi="Times New Roman" w:cs="Times New Roman"/>
          <w:color w:val="auto"/>
          <w:sz w:val="24"/>
          <w:szCs w:val="24"/>
        </w:rPr>
        <w:t xml:space="preserve">Maksimalni </w:t>
      </w:r>
      <w:r>
        <w:rPr>
          <w:rStyle w:val="None"/>
          <w:rFonts w:ascii="Times New Roman" w:eastAsia="Times New Roman" w:hAnsi="Times New Roman" w:cs="Times New Roman"/>
          <w:color w:val="auto"/>
          <w:sz w:val="24"/>
          <w:szCs w:val="24"/>
        </w:rPr>
        <w:t>broj bodova koji ponuditelj može dobiti prema ovom kriteriju je 30 bodova. Ponuda koja sadrži najnižu srednju cijenu sva tri ponuđena menija dobit će maksimalan broj bodova. Bodovna vrijednost prema ovom kriteriju izračunava se prema sljedećoj formuli:</w:t>
      </w:r>
    </w:p>
    <w:p w14:paraId="118CD3F4" w14:textId="77777777" w:rsidR="008B5678" w:rsidRDefault="008B5678" w:rsidP="008B5678">
      <w:pPr>
        <w:pStyle w:val="Body"/>
        <w:jc w:val="both"/>
        <w:rPr>
          <w:rStyle w:val="None"/>
          <w:rFonts w:ascii="Times New Roman" w:eastAsia="Times New Roman" w:hAnsi="Times New Roman" w:cs="Times New Roman"/>
          <w:color w:val="auto"/>
          <w:sz w:val="24"/>
          <w:szCs w:val="24"/>
        </w:rPr>
      </w:pPr>
    </w:p>
    <w:p w14:paraId="788D0DE3" w14:textId="095F98F9" w:rsidR="008B5678" w:rsidRDefault="008B5678" w:rsidP="008B5678">
      <w:pPr>
        <w:pStyle w:val="Body"/>
        <w:jc w:val="both"/>
        <w:rPr>
          <w:rStyle w:val="None"/>
          <w:rFonts w:ascii="Times New Roman" w:eastAsia="Times New Roman" w:hAnsi="Times New Roman" w:cs="Times New Roman"/>
          <w:color w:val="auto"/>
          <w:sz w:val="24"/>
          <w:szCs w:val="24"/>
        </w:rPr>
      </w:pPr>
      <w:r>
        <w:rPr>
          <w:rStyle w:val="None"/>
          <w:rFonts w:ascii="Times New Roman" w:eastAsia="Times New Roman" w:hAnsi="Times New Roman" w:cs="Times New Roman"/>
          <w:color w:val="auto"/>
          <w:sz w:val="24"/>
          <w:szCs w:val="24"/>
        </w:rPr>
        <w:t>Najniža srednja ponuđena cijena menija/ srednja cijena menija ponude koja se ocjenjuje *30 (</w:t>
      </w:r>
      <w:r w:rsidR="00D637EA">
        <w:rPr>
          <w:rStyle w:val="None"/>
          <w:rFonts w:ascii="Times New Roman" w:eastAsia="Times New Roman" w:hAnsi="Times New Roman" w:cs="Times New Roman"/>
          <w:color w:val="auto"/>
          <w:sz w:val="24"/>
          <w:szCs w:val="24"/>
        </w:rPr>
        <w:t>zaokruženo na najbližu 0,5 decimalu)</w:t>
      </w:r>
    </w:p>
    <w:p w14:paraId="3DACED2C" w14:textId="77777777" w:rsidR="00D637EA" w:rsidRDefault="00D637EA" w:rsidP="008B5678">
      <w:pPr>
        <w:pStyle w:val="Body"/>
        <w:jc w:val="both"/>
        <w:rPr>
          <w:rStyle w:val="None"/>
          <w:rFonts w:ascii="Times New Roman" w:eastAsia="Times New Roman" w:hAnsi="Times New Roman" w:cs="Times New Roman"/>
          <w:color w:val="auto"/>
          <w:sz w:val="24"/>
          <w:szCs w:val="24"/>
        </w:rPr>
      </w:pPr>
    </w:p>
    <w:p w14:paraId="3E9F13E0" w14:textId="1071892A" w:rsidR="00D637EA" w:rsidRPr="0003332C" w:rsidRDefault="00D637EA" w:rsidP="00D637EA">
      <w:pPr>
        <w:pStyle w:val="Body"/>
        <w:numPr>
          <w:ilvl w:val="1"/>
          <w:numId w:val="23"/>
        </w:numPr>
        <w:jc w:val="both"/>
        <w:rPr>
          <w:rStyle w:val="None"/>
          <w:rFonts w:ascii="Times New Roman" w:eastAsia="Times New Roman" w:hAnsi="Times New Roman" w:cs="Times New Roman"/>
          <w:color w:val="auto"/>
          <w:sz w:val="24"/>
          <w:szCs w:val="24"/>
          <w:u w:val="single"/>
        </w:rPr>
      </w:pPr>
      <w:r w:rsidRPr="0003332C">
        <w:rPr>
          <w:rStyle w:val="None"/>
          <w:rFonts w:ascii="Times New Roman" w:eastAsia="Times New Roman" w:hAnsi="Times New Roman" w:cs="Times New Roman"/>
          <w:color w:val="auto"/>
          <w:sz w:val="24"/>
          <w:szCs w:val="24"/>
          <w:u w:val="single"/>
        </w:rPr>
        <w:t>Cijene za sva ponuđena jela po skupinama u rasponu su preporučenih cijena ( CJ)</w:t>
      </w:r>
    </w:p>
    <w:p w14:paraId="38514F56" w14:textId="77777777" w:rsidR="00D637EA" w:rsidRDefault="00D637EA" w:rsidP="00D637EA">
      <w:pPr>
        <w:pStyle w:val="Body"/>
        <w:jc w:val="both"/>
        <w:rPr>
          <w:rStyle w:val="None"/>
          <w:rFonts w:ascii="Times New Roman" w:eastAsia="Times New Roman" w:hAnsi="Times New Roman" w:cs="Times New Roman"/>
          <w:color w:val="auto"/>
          <w:sz w:val="24"/>
          <w:szCs w:val="24"/>
        </w:rPr>
      </w:pPr>
    </w:p>
    <w:p w14:paraId="5F39A444" w14:textId="2F150302" w:rsidR="00D637EA" w:rsidRDefault="00D637EA" w:rsidP="00D637EA">
      <w:pPr>
        <w:pStyle w:val="Body"/>
        <w:jc w:val="both"/>
        <w:rPr>
          <w:rStyle w:val="None"/>
          <w:rFonts w:ascii="Times New Roman" w:eastAsia="Times New Roman" w:hAnsi="Times New Roman" w:cs="Times New Roman"/>
          <w:color w:val="auto"/>
          <w:sz w:val="24"/>
          <w:szCs w:val="24"/>
        </w:rPr>
      </w:pPr>
      <w:r>
        <w:rPr>
          <w:rStyle w:val="None"/>
          <w:rFonts w:ascii="Times New Roman" w:eastAsia="Times New Roman" w:hAnsi="Times New Roman" w:cs="Times New Roman"/>
          <w:color w:val="auto"/>
          <w:sz w:val="24"/>
          <w:szCs w:val="24"/>
        </w:rPr>
        <w:t>Maksimalni broj bodova koji ponuditelj može dobiti prema ovom kriteriju je 20 bodova, a ponuda će se bodovati na sljedeći način:</w:t>
      </w:r>
    </w:p>
    <w:p w14:paraId="3FA0D8DD" w14:textId="77777777" w:rsidR="00D637EA" w:rsidRDefault="00D637EA" w:rsidP="00D637EA">
      <w:pPr>
        <w:pStyle w:val="Body"/>
        <w:jc w:val="both"/>
        <w:rPr>
          <w:rStyle w:val="None"/>
          <w:rFonts w:ascii="Times New Roman" w:eastAsia="Times New Roman" w:hAnsi="Times New Roman" w:cs="Times New Roman"/>
          <w:color w:val="auto"/>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082"/>
        <w:gridCol w:w="2079"/>
        <w:gridCol w:w="1901"/>
      </w:tblGrid>
      <w:tr w:rsidR="00D637EA" w:rsidRPr="00F8158A" w14:paraId="5332435C" w14:textId="77777777" w:rsidTr="002B2372">
        <w:trPr>
          <w:jc w:val="center"/>
        </w:trPr>
        <w:tc>
          <w:tcPr>
            <w:tcW w:w="5082" w:type="dxa"/>
            <w:vAlign w:val="center"/>
          </w:tcPr>
          <w:p w14:paraId="1024CC13" w14:textId="77777777" w:rsidR="00D637EA" w:rsidRDefault="00D637EA" w:rsidP="002B23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5"/>
              <w:jc w:val="center"/>
              <w:rPr>
                <w:rFonts w:eastAsia="Times New Roman"/>
                <w:b/>
                <w:bCs/>
                <w:sz w:val="22"/>
                <w:szCs w:val="22"/>
                <w:bdr w:val="none" w:sz="0" w:space="0" w:color="auto"/>
                <w:lang w:eastAsia="hr-HR"/>
              </w:rPr>
            </w:pPr>
            <w:r>
              <w:rPr>
                <w:rFonts w:eastAsia="Times New Roman"/>
                <w:b/>
                <w:bCs/>
                <w:sz w:val="22"/>
                <w:szCs w:val="22"/>
                <w:bdr w:val="none" w:sz="0" w:space="0" w:color="auto"/>
                <w:lang w:eastAsia="hr-HR"/>
              </w:rPr>
              <w:t>Ponuđene cijene pojedinačnih jela prema skupinama jela iz tabele u točki</w:t>
            </w:r>
          </w:p>
          <w:p w14:paraId="5246B6F4" w14:textId="059E3F3C" w:rsidR="00D637EA" w:rsidRPr="00F8158A" w:rsidRDefault="00D637EA" w:rsidP="002B23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5"/>
              <w:jc w:val="center"/>
              <w:rPr>
                <w:rFonts w:eastAsia="Times New Roman"/>
                <w:b/>
                <w:bCs/>
                <w:i/>
                <w:iCs/>
                <w:sz w:val="22"/>
                <w:szCs w:val="22"/>
                <w:bdr w:val="none" w:sz="0" w:space="0" w:color="auto"/>
                <w:lang w:eastAsia="hr-HR"/>
              </w:rPr>
            </w:pPr>
            <w:r w:rsidRPr="00D637EA">
              <w:rPr>
                <w:rFonts w:eastAsia="Times New Roman"/>
                <w:b/>
                <w:bCs/>
                <w:i/>
                <w:iCs/>
                <w:sz w:val="22"/>
                <w:szCs w:val="22"/>
                <w:bdr w:val="none" w:sz="0" w:space="0" w:color="auto"/>
                <w:lang w:eastAsia="hr-HR"/>
              </w:rPr>
              <w:t>8.4. Cijena ugostiteljskih usluga:</w:t>
            </w:r>
          </w:p>
        </w:tc>
        <w:tc>
          <w:tcPr>
            <w:tcW w:w="2079" w:type="dxa"/>
            <w:vAlign w:val="center"/>
          </w:tcPr>
          <w:p w14:paraId="7DE59F41" w14:textId="67719CD2" w:rsidR="00D637EA" w:rsidRPr="00F8158A" w:rsidRDefault="00D637EA" w:rsidP="002B23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5"/>
              <w:jc w:val="center"/>
              <w:rPr>
                <w:rFonts w:eastAsia="Times New Roman"/>
                <w:b/>
                <w:bCs/>
                <w:sz w:val="22"/>
                <w:szCs w:val="22"/>
                <w:bdr w:val="none" w:sz="0" w:space="0" w:color="auto"/>
                <w:lang w:eastAsia="hr-HR"/>
              </w:rPr>
            </w:pPr>
            <w:r>
              <w:rPr>
                <w:rFonts w:eastAsia="Times New Roman"/>
                <w:b/>
                <w:bCs/>
                <w:sz w:val="22"/>
                <w:szCs w:val="22"/>
                <w:bdr w:val="none" w:sz="0" w:space="0" w:color="auto"/>
                <w:lang w:eastAsia="hr-HR"/>
              </w:rPr>
              <w:t>Raspon</w:t>
            </w:r>
          </w:p>
        </w:tc>
        <w:tc>
          <w:tcPr>
            <w:tcW w:w="1901" w:type="dxa"/>
            <w:vAlign w:val="center"/>
          </w:tcPr>
          <w:p w14:paraId="6D1B810A" w14:textId="5F3BAD95" w:rsidR="00D637EA" w:rsidRPr="00F8158A" w:rsidRDefault="00D637EA" w:rsidP="002B23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5"/>
              <w:jc w:val="center"/>
              <w:rPr>
                <w:rFonts w:eastAsia="Times New Roman"/>
                <w:b/>
                <w:bCs/>
                <w:sz w:val="22"/>
                <w:szCs w:val="22"/>
                <w:bdr w:val="none" w:sz="0" w:space="0" w:color="auto"/>
                <w:lang w:eastAsia="hr-HR"/>
              </w:rPr>
            </w:pPr>
            <w:r>
              <w:rPr>
                <w:rFonts w:eastAsia="Times New Roman"/>
                <w:b/>
                <w:bCs/>
                <w:sz w:val="22"/>
                <w:szCs w:val="22"/>
                <w:bdr w:val="none" w:sz="0" w:space="0" w:color="auto"/>
                <w:lang w:eastAsia="hr-HR"/>
              </w:rPr>
              <w:t>Bodovi</w:t>
            </w:r>
          </w:p>
        </w:tc>
      </w:tr>
      <w:tr w:rsidR="00D637EA" w:rsidRPr="00F8158A" w14:paraId="1B3A7A28" w14:textId="77777777" w:rsidTr="002B2372">
        <w:trPr>
          <w:jc w:val="center"/>
        </w:trPr>
        <w:tc>
          <w:tcPr>
            <w:tcW w:w="5082" w:type="dxa"/>
            <w:vMerge w:val="restart"/>
            <w:vAlign w:val="center"/>
          </w:tcPr>
          <w:p w14:paraId="4A4EFB76" w14:textId="5C67EC2A" w:rsidR="00D637EA" w:rsidRPr="00F8158A" w:rsidRDefault="00D637EA" w:rsidP="002B2372">
            <w:pPr>
              <w:widowControl w:val="0"/>
              <w:autoSpaceDE w:val="0"/>
              <w:autoSpaceDN w:val="0"/>
              <w:adjustRightInd w:val="0"/>
              <w:spacing w:after="165"/>
              <w:jc w:val="center"/>
              <w:rPr>
                <w:rFonts w:eastAsia="Times New Roman"/>
                <w:sz w:val="22"/>
                <w:szCs w:val="22"/>
                <w:bdr w:val="none" w:sz="0" w:space="0" w:color="auto"/>
                <w:lang w:eastAsia="hr-HR"/>
              </w:rPr>
            </w:pPr>
            <w:r>
              <w:rPr>
                <w:rFonts w:eastAsia="Times New Roman"/>
                <w:sz w:val="22"/>
                <w:szCs w:val="22"/>
                <w:bdr w:val="none" w:sz="0" w:space="0" w:color="auto"/>
                <w:lang w:eastAsia="hr-HR"/>
              </w:rPr>
              <w:t>Cijene za sva ponuđena jela po skupinama u rasponu su preporučenih cijena (CJ)</w:t>
            </w:r>
          </w:p>
        </w:tc>
        <w:tc>
          <w:tcPr>
            <w:tcW w:w="2079" w:type="dxa"/>
            <w:vAlign w:val="center"/>
          </w:tcPr>
          <w:p w14:paraId="5311ABF1" w14:textId="2F9F8694" w:rsidR="00D637EA" w:rsidRPr="00F8158A" w:rsidRDefault="00D637EA" w:rsidP="002B23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5"/>
              <w:jc w:val="center"/>
              <w:rPr>
                <w:rFonts w:eastAsia="Times New Roman"/>
                <w:sz w:val="22"/>
                <w:szCs w:val="22"/>
                <w:bdr w:val="none" w:sz="0" w:space="0" w:color="auto"/>
                <w:lang w:eastAsia="hr-HR"/>
              </w:rPr>
            </w:pPr>
            <w:r>
              <w:rPr>
                <w:rFonts w:eastAsia="Times New Roman"/>
                <w:sz w:val="22"/>
                <w:szCs w:val="22"/>
                <w:bdr w:val="none" w:sz="0" w:space="0" w:color="auto"/>
                <w:lang w:eastAsia="hr-HR"/>
              </w:rPr>
              <w:t>DA</w:t>
            </w:r>
          </w:p>
        </w:tc>
        <w:tc>
          <w:tcPr>
            <w:tcW w:w="1901" w:type="dxa"/>
            <w:vAlign w:val="center"/>
          </w:tcPr>
          <w:p w14:paraId="67FE20BA" w14:textId="33DC05D5" w:rsidR="00D637EA" w:rsidRPr="00F8158A" w:rsidRDefault="00D637EA" w:rsidP="002B23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5"/>
              <w:jc w:val="center"/>
              <w:rPr>
                <w:rFonts w:eastAsia="Times New Roman"/>
                <w:sz w:val="22"/>
                <w:szCs w:val="22"/>
                <w:bdr w:val="none" w:sz="0" w:space="0" w:color="auto"/>
                <w:lang w:eastAsia="hr-HR"/>
              </w:rPr>
            </w:pPr>
            <w:r>
              <w:rPr>
                <w:rFonts w:eastAsia="Times New Roman"/>
                <w:sz w:val="22"/>
                <w:szCs w:val="22"/>
                <w:bdr w:val="none" w:sz="0" w:space="0" w:color="auto"/>
                <w:lang w:eastAsia="hr-HR"/>
              </w:rPr>
              <w:t>20</w:t>
            </w:r>
          </w:p>
        </w:tc>
      </w:tr>
      <w:tr w:rsidR="00D637EA" w:rsidRPr="00F8158A" w14:paraId="5F2030AC" w14:textId="77777777" w:rsidTr="002B2372">
        <w:trPr>
          <w:jc w:val="center"/>
        </w:trPr>
        <w:tc>
          <w:tcPr>
            <w:tcW w:w="5082" w:type="dxa"/>
            <w:vMerge/>
            <w:vAlign w:val="center"/>
          </w:tcPr>
          <w:p w14:paraId="2D6D0A4D" w14:textId="50502AE4" w:rsidR="00D637EA" w:rsidRPr="00F8158A" w:rsidRDefault="00D637EA" w:rsidP="002B23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5"/>
              <w:jc w:val="center"/>
              <w:rPr>
                <w:rFonts w:eastAsia="Times New Roman"/>
                <w:sz w:val="22"/>
                <w:szCs w:val="22"/>
                <w:bdr w:val="none" w:sz="0" w:space="0" w:color="auto"/>
                <w:lang w:eastAsia="hr-HR"/>
              </w:rPr>
            </w:pPr>
          </w:p>
        </w:tc>
        <w:tc>
          <w:tcPr>
            <w:tcW w:w="2079" w:type="dxa"/>
            <w:vAlign w:val="center"/>
          </w:tcPr>
          <w:p w14:paraId="4B310789" w14:textId="49E78A1D" w:rsidR="00D637EA" w:rsidRPr="00F8158A" w:rsidRDefault="00D637EA" w:rsidP="002B23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5"/>
              <w:jc w:val="center"/>
              <w:rPr>
                <w:rFonts w:eastAsia="Times New Roman"/>
                <w:sz w:val="22"/>
                <w:szCs w:val="22"/>
                <w:bdr w:val="none" w:sz="0" w:space="0" w:color="auto"/>
                <w:lang w:eastAsia="hr-HR"/>
              </w:rPr>
            </w:pPr>
            <w:r>
              <w:rPr>
                <w:rFonts w:eastAsia="Times New Roman"/>
                <w:sz w:val="22"/>
                <w:szCs w:val="22"/>
                <w:bdr w:val="none" w:sz="0" w:space="0" w:color="auto"/>
                <w:lang w:eastAsia="hr-HR"/>
              </w:rPr>
              <w:t>NE</w:t>
            </w:r>
          </w:p>
        </w:tc>
        <w:tc>
          <w:tcPr>
            <w:tcW w:w="1901" w:type="dxa"/>
            <w:vAlign w:val="center"/>
          </w:tcPr>
          <w:p w14:paraId="32FAEB43" w14:textId="6AE9BEC1" w:rsidR="00D637EA" w:rsidRPr="00F8158A" w:rsidRDefault="00D637EA" w:rsidP="002B23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5"/>
              <w:jc w:val="center"/>
              <w:rPr>
                <w:rFonts w:eastAsia="Times New Roman"/>
                <w:sz w:val="22"/>
                <w:szCs w:val="22"/>
                <w:bdr w:val="none" w:sz="0" w:space="0" w:color="auto"/>
                <w:lang w:eastAsia="hr-HR"/>
              </w:rPr>
            </w:pPr>
            <w:r>
              <w:rPr>
                <w:rFonts w:eastAsia="Times New Roman"/>
                <w:sz w:val="22"/>
                <w:szCs w:val="22"/>
                <w:bdr w:val="none" w:sz="0" w:space="0" w:color="auto"/>
                <w:lang w:eastAsia="hr-HR"/>
              </w:rPr>
              <w:t>0</w:t>
            </w:r>
          </w:p>
        </w:tc>
      </w:tr>
    </w:tbl>
    <w:p w14:paraId="292E3A9E" w14:textId="77777777" w:rsidR="00D637EA" w:rsidRPr="00D637EA" w:rsidRDefault="00D637EA" w:rsidP="00D637EA"/>
    <w:p w14:paraId="16E55C26" w14:textId="77777777" w:rsidR="00D637EA" w:rsidRDefault="00D637EA" w:rsidP="00D637EA">
      <w:pPr>
        <w:pStyle w:val="Body"/>
        <w:jc w:val="both"/>
        <w:rPr>
          <w:rStyle w:val="None"/>
          <w:rFonts w:ascii="Times New Roman" w:eastAsia="Times New Roman" w:hAnsi="Times New Roman" w:cs="Times New Roman"/>
          <w:color w:val="auto"/>
          <w:sz w:val="24"/>
          <w:szCs w:val="24"/>
        </w:rPr>
      </w:pPr>
    </w:p>
    <w:p w14:paraId="2001BA9B" w14:textId="6AB2176E" w:rsidR="00D637EA" w:rsidRPr="0003332C" w:rsidRDefault="00D637EA" w:rsidP="00D637EA">
      <w:pPr>
        <w:pStyle w:val="Body"/>
        <w:numPr>
          <w:ilvl w:val="1"/>
          <w:numId w:val="23"/>
        </w:numPr>
        <w:jc w:val="both"/>
        <w:rPr>
          <w:rStyle w:val="None"/>
          <w:rFonts w:ascii="Times New Roman" w:eastAsia="Times New Roman" w:hAnsi="Times New Roman" w:cs="Times New Roman"/>
          <w:color w:val="auto"/>
          <w:sz w:val="24"/>
          <w:szCs w:val="24"/>
          <w:u w:val="single"/>
        </w:rPr>
      </w:pPr>
      <w:r w:rsidRPr="0003332C">
        <w:rPr>
          <w:rStyle w:val="None"/>
          <w:rFonts w:ascii="Times New Roman" w:eastAsia="Times New Roman" w:hAnsi="Times New Roman" w:cs="Times New Roman"/>
          <w:color w:val="auto"/>
          <w:sz w:val="24"/>
          <w:szCs w:val="24"/>
          <w:u w:val="single"/>
        </w:rPr>
        <w:t>Rok početka obavljanja djelatnosti (R)</w:t>
      </w:r>
    </w:p>
    <w:p w14:paraId="1B672BF5" w14:textId="77777777" w:rsidR="00D637EA" w:rsidRDefault="00D637EA" w:rsidP="00D637EA">
      <w:pPr>
        <w:pStyle w:val="Body"/>
        <w:jc w:val="both"/>
        <w:rPr>
          <w:rStyle w:val="None"/>
          <w:rFonts w:ascii="Times New Roman" w:eastAsia="Times New Roman" w:hAnsi="Times New Roman" w:cs="Times New Roman"/>
          <w:color w:val="auto"/>
          <w:sz w:val="24"/>
          <w:szCs w:val="24"/>
        </w:rPr>
      </w:pPr>
    </w:p>
    <w:p w14:paraId="181DE7DF" w14:textId="77777777" w:rsidR="00D637EA" w:rsidRPr="00D637EA" w:rsidRDefault="00D637EA" w:rsidP="00D637EA">
      <w:pPr>
        <w:pStyle w:val="Body"/>
        <w:jc w:val="both"/>
        <w:rPr>
          <w:rStyle w:val="None"/>
          <w:rFonts w:ascii="Times New Roman" w:eastAsia="Times New Roman" w:hAnsi="Times New Roman" w:cs="Times New Roman"/>
          <w:color w:val="auto"/>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082"/>
        <w:gridCol w:w="3980"/>
      </w:tblGrid>
      <w:tr w:rsidR="00D637EA" w:rsidRPr="00F8158A" w14:paraId="1E3BB1CE" w14:textId="77777777" w:rsidTr="00F96D77">
        <w:trPr>
          <w:jc w:val="center"/>
        </w:trPr>
        <w:tc>
          <w:tcPr>
            <w:tcW w:w="5082" w:type="dxa"/>
            <w:vAlign w:val="center"/>
          </w:tcPr>
          <w:p w14:paraId="5232A5F5" w14:textId="4334E1C0" w:rsidR="00D637EA" w:rsidRPr="00F8158A" w:rsidRDefault="00D637EA" w:rsidP="002B23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5"/>
              <w:jc w:val="center"/>
              <w:rPr>
                <w:rFonts w:eastAsia="Times New Roman"/>
                <w:b/>
                <w:bCs/>
                <w:sz w:val="22"/>
                <w:szCs w:val="22"/>
                <w:bdr w:val="none" w:sz="0" w:space="0" w:color="auto"/>
                <w:lang w:eastAsia="hr-HR"/>
              </w:rPr>
            </w:pPr>
            <w:bookmarkStart w:id="3" w:name="_Hlk212530676"/>
            <w:r>
              <w:rPr>
                <w:rFonts w:eastAsia="Times New Roman"/>
                <w:b/>
                <w:bCs/>
                <w:sz w:val="22"/>
                <w:szCs w:val="22"/>
                <w:bdr w:val="none" w:sz="0" w:space="0" w:color="auto"/>
                <w:lang w:eastAsia="hr-HR"/>
              </w:rPr>
              <w:t>Ponuđeni rok početka obavljanja djelatnosti</w:t>
            </w:r>
          </w:p>
        </w:tc>
        <w:tc>
          <w:tcPr>
            <w:tcW w:w="3980" w:type="dxa"/>
            <w:vAlign w:val="center"/>
          </w:tcPr>
          <w:p w14:paraId="5FE98FBA" w14:textId="63648529" w:rsidR="00D637EA" w:rsidRPr="00F8158A" w:rsidRDefault="00D637EA" w:rsidP="002B23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5"/>
              <w:jc w:val="center"/>
              <w:rPr>
                <w:rFonts w:eastAsia="Times New Roman"/>
                <w:b/>
                <w:bCs/>
                <w:sz w:val="22"/>
                <w:szCs w:val="22"/>
                <w:bdr w:val="none" w:sz="0" w:space="0" w:color="auto"/>
                <w:lang w:eastAsia="hr-HR"/>
              </w:rPr>
            </w:pPr>
            <w:r>
              <w:rPr>
                <w:rFonts w:eastAsia="Times New Roman"/>
                <w:b/>
                <w:bCs/>
                <w:sz w:val="22"/>
                <w:szCs w:val="22"/>
                <w:bdr w:val="none" w:sz="0" w:space="0" w:color="auto"/>
                <w:lang w:eastAsia="hr-HR"/>
              </w:rPr>
              <w:t>Broj bodova koji se dodjeljuju ponudi</w:t>
            </w:r>
          </w:p>
        </w:tc>
      </w:tr>
      <w:tr w:rsidR="00D637EA" w:rsidRPr="00F8158A" w14:paraId="4849C1DC" w14:textId="77777777" w:rsidTr="008A6D84">
        <w:trPr>
          <w:jc w:val="center"/>
        </w:trPr>
        <w:tc>
          <w:tcPr>
            <w:tcW w:w="5082" w:type="dxa"/>
            <w:vAlign w:val="center"/>
          </w:tcPr>
          <w:p w14:paraId="73210081" w14:textId="13B340D6" w:rsidR="00D637EA" w:rsidRPr="00F8158A" w:rsidRDefault="00D637EA" w:rsidP="002B23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5"/>
              <w:jc w:val="center"/>
              <w:rPr>
                <w:rFonts w:eastAsia="Times New Roman"/>
                <w:sz w:val="22"/>
                <w:szCs w:val="22"/>
                <w:bdr w:val="none" w:sz="0" w:space="0" w:color="auto"/>
                <w:lang w:eastAsia="hr-HR"/>
              </w:rPr>
            </w:pPr>
            <w:r>
              <w:rPr>
                <w:rFonts w:eastAsia="Times New Roman"/>
                <w:sz w:val="22"/>
                <w:szCs w:val="22"/>
                <w:bdr w:val="none" w:sz="0" w:space="0" w:color="auto"/>
                <w:lang w:eastAsia="hr-HR"/>
              </w:rPr>
              <w:t>26-30</w:t>
            </w:r>
          </w:p>
        </w:tc>
        <w:tc>
          <w:tcPr>
            <w:tcW w:w="3980" w:type="dxa"/>
            <w:vAlign w:val="center"/>
          </w:tcPr>
          <w:p w14:paraId="000B3054" w14:textId="12644C0E" w:rsidR="00D637EA" w:rsidRPr="00F8158A" w:rsidRDefault="00D637EA" w:rsidP="002B23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5"/>
              <w:jc w:val="center"/>
              <w:rPr>
                <w:rFonts w:eastAsia="Times New Roman"/>
                <w:sz w:val="22"/>
                <w:szCs w:val="22"/>
                <w:bdr w:val="none" w:sz="0" w:space="0" w:color="auto"/>
                <w:lang w:eastAsia="hr-HR"/>
              </w:rPr>
            </w:pPr>
            <w:r>
              <w:rPr>
                <w:rFonts w:eastAsia="Times New Roman"/>
                <w:sz w:val="22"/>
                <w:szCs w:val="22"/>
                <w:bdr w:val="none" w:sz="0" w:space="0" w:color="auto"/>
                <w:lang w:eastAsia="hr-HR"/>
              </w:rPr>
              <w:t>0</w:t>
            </w:r>
          </w:p>
        </w:tc>
      </w:tr>
      <w:tr w:rsidR="00D637EA" w:rsidRPr="00F8158A" w14:paraId="7B21F6FB" w14:textId="77777777" w:rsidTr="0044418E">
        <w:trPr>
          <w:jc w:val="center"/>
        </w:trPr>
        <w:tc>
          <w:tcPr>
            <w:tcW w:w="5082" w:type="dxa"/>
            <w:vAlign w:val="center"/>
          </w:tcPr>
          <w:p w14:paraId="509EE95E" w14:textId="22C82FFE" w:rsidR="00D637EA" w:rsidRPr="00F8158A" w:rsidRDefault="00D637EA" w:rsidP="002B23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5"/>
              <w:jc w:val="center"/>
              <w:rPr>
                <w:rFonts w:eastAsia="Times New Roman"/>
                <w:sz w:val="22"/>
                <w:szCs w:val="22"/>
                <w:bdr w:val="none" w:sz="0" w:space="0" w:color="auto"/>
                <w:lang w:eastAsia="hr-HR"/>
              </w:rPr>
            </w:pPr>
            <w:r>
              <w:rPr>
                <w:rFonts w:eastAsia="Times New Roman"/>
                <w:sz w:val="22"/>
                <w:szCs w:val="22"/>
                <w:bdr w:val="none" w:sz="0" w:space="0" w:color="auto"/>
                <w:lang w:eastAsia="hr-HR"/>
              </w:rPr>
              <w:t>16-25</w:t>
            </w:r>
          </w:p>
        </w:tc>
        <w:tc>
          <w:tcPr>
            <w:tcW w:w="3980" w:type="dxa"/>
            <w:vAlign w:val="center"/>
          </w:tcPr>
          <w:p w14:paraId="699E5B50" w14:textId="30E2301F" w:rsidR="00D637EA" w:rsidRPr="00F8158A" w:rsidRDefault="00D637EA" w:rsidP="002B23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5"/>
              <w:jc w:val="center"/>
              <w:rPr>
                <w:rFonts w:eastAsia="Times New Roman"/>
                <w:sz w:val="22"/>
                <w:szCs w:val="22"/>
                <w:bdr w:val="none" w:sz="0" w:space="0" w:color="auto"/>
                <w:lang w:eastAsia="hr-HR"/>
              </w:rPr>
            </w:pPr>
            <w:r>
              <w:rPr>
                <w:rFonts w:eastAsia="Times New Roman"/>
                <w:sz w:val="22"/>
                <w:szCs w:val="22"/>
                <w:bdr w:val="none" w:sz="0" w:space="0" w:color="auto"/>
                <w:lang w:eastAsia="hr-HR"/>
              </w:rPr>
              <w:t>5</w:t>
            </w:r>
          </w:p>
        </w:tc>
      </w:tr>
      <w:tr w:rsidR="00D637EA" w:rsidRPr="00F8158A" w14:paraId="66AD9533" w14:textId="77777777" w:rsidTr="009704D8">
        <w:trPr>
          <w:jc w:val="center"/>
        </w:trPr>
        <w:tc>
          <w:tcPr>
            <w:tcW w:w="5082" w:type="dxa"/>
            <w:vAlign w:val="center"/>
          </w:tcPr>
          <w:p w14:paraId="610D031A" w14:textId="0001727C" w:rsidR="00D637EA" w:rsidRPr="00F8158A" w:rsidRDefault="00D637EA" w:rsidP="002B23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5"/>
              <w:jc w:val="center"/>
              <w:rPr>
                <w:rFonts w:eastAsia="Times New Roman"/>
                <w:sz w:val="22"/>
                <w:szCs w:val="22"/>
                <w:bdr w:val="none" w:sz="0" w:space="0" w:color="auto"/>
                <w:lang w:eastAsia="hr-HR"/>
              </w:rPr>
            </w:pPr>
            <w:r>
              <w:rPr>
                <w:rFonts w:eastAsia="Times New Roman"/>
                <w:sz w:val="22"/>
                <w:szCs w:val="22"/>
                <w:bdr w:val="none" w:sz="0" w:space="0" w:color="auto"/>
                <w:lang w:eastAsia="hr-HR"/>
              </w:rPr>
              <w:t>1-15</w:t>
            </w:r>
          </w:p>
        </w:tc>
        <w:tc>
          <w:tcPr>
            <w:tcW w:w="3980" w:type="dxa"/>
            <w:vAlign w:val="center"/>
          </w:tcPr>
          <w:p w14:paraId="7AD55F15" w14:textId="5E2A3084" w:rsidR="00D637EA" w:rsidRPr="00F8158A" w:rsidRDefault="00D637EA" w:rsidP="002B237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5"/>
              <w:jc w:val="center"/>
              <w:rPr>
                <w:rFonts w:eastAsia="Times New Roman"/>
                <w:sz w:val="22"/>
                <w:szCs w:val="22"/>
                <w:bdr w:val="none" w:sz="0" w:space="0" w:color="auto"/>
                <w:lang w:eastAsia="hr-HR"/>
              </w:rPr>
            </w:pPr>
            <w:r>
              <w:rPr>
                <w:rFonts w:eastAsia="Times New Roman"/>
                <w:sz w:val="22"/>
                <w:szCs w:val="22"/>
                <w:bdr w:val="none" w:sz="0" w:space="0" w:color="auto"/>
                <w:lang w:eastAsia="hr-HR"/>
              </w:rPr>
              <w:t>10</w:t>
            </w:r>
          </w:p>
        </w:tc>
      </w:tr>
    </w:tbl>
    <w:p w14:paraId="57EE975A" w14:textId="77777777" w:rsidR="008B5678" w:rsidRPr="00D637EA" w:rsidRDefault="008B5678" w:rsidP="00186355">
      <w:pPr>
        <w:pStyle w:val="Body"/>
        <w:jc w:val="both"/>
        <w:rPr>
          <w:rStyle w:val="None"/>
          <w:rFonts w:ascii="Times New Roman" w:eastAsia="Times New Roman" w:hAnsi="Times New Roman" w:cs="Times New Roman"/>
          <w:color w:val="auto"/>
          <w:sz w:val="24"/>
          <w:szCs w:val="24"/>
        </w:rPr>
      </w:pPr>
    </w:p>
    <w:bookmarkEnd w:id="3"/>
    <w:p w14:paraId="380C2680" w14:textId="77777777" w:rsidR="008B5678" w:rsidRDefault="008B5678" w:rsidP="00186355">
      <w:pPr>
        <w:pStyle w:val="Body"/>
        <w:jc w:val="both"/>
        <w:rPr>
          <w:rStyle w:val="None"/>
          <w:rFonts w:ascii="Times New Roman" w:eastAsia="Times New Roman" w:hAnsi="Times New Roman" w:cs="Times New Roman"/>
          <w:color w:val="auto"/>
          <w:sz w:val="24"/>
          <w:szCs w:val="24"/>
          <w:u w:color="666666"/>
        </w:rPr>
      </w:pPr>
    </w:p>
    <w:p w14:paraId="07657D3C" w14:textId="13414B29" w:rsidR="008B5678" w:rsidRDefault="00D637EA" w:rsidP="00186355">
      <w:pPr>
        <w:pStyle w:val="Body"/>
        <w:jc w:val="both"/>
        <w:rPr>
          <w:rStyle w:val="None"/>
          <w:rFonts w:ascii="Times New Roman" w:eastAsia="Times New Roman" w:hAnsi="Times New Roman" w:cs="Times New Roman"/>
          <w:color w:val="auto"/>
          <w:sz w:val="24"/>
          <w:szCs w:val="24"/>
          <w:u w:color="666666"/>
        </w:rPr>
      </w:pPr>
      <w:r>
        <w:rPr>
          <w:rStyle w:val="None"/>
          <w:rFonts w:ascii="Times New Roman" w:eastAsia="Times New Roman" w:hAnsi="Times New Roman" w:cs="Times New Roman"/>
          <w:color w:val="auto"/>
          <w:sz w:val="24"/>
          <w:szCs w:val="24"/>
          <w:u w:color="666666"/>
        </w:rPr>
        <w:t>Maksimalan broj bodova koji ponuditelj može dobiti prema ovom kriteriju je 10 bodova.</w:t>
      </w:r>
    </w:p>
    <w:p w14:paraId="085DDE61" w14:textId="77777777" w:rsidR="00D637EA" w:rsidRDefault="00D637EA" w:rsidP="00186355">
      <w:pPr>
        <w:pStyle w:val="Body"/>
        <w:jc w:val="both"/>
        <w:rPr>
          <w:rStyle w:val="None"/>
          <w:rFonts w:ascii="Times New Roman" w:eastAsia="Times New Roman" w:hAnsi="Times New Roman" w:cs="Times New Roman"/>
          <w:color w:val="auto"/>
          <w:sz w:val="24"/>
          <w:szCs w:val="24"/>
          <w:u w:color="666666"/>
        </w:rPr>
      </w:pPr>
    </w:p>
    <w:p w14:paraId="02099B93" w14:textId="3520798D" w:rsidR="00D637EA" w:rsidRDefault="00D637EA" w:rsidP="00186355">
      <w:pPr>
        <w:pStyle w:val="Body"/>
        <w:jc w:val="both"/>
        <w:rPr>
          <w:rStyle w:val="None"/>
          <w:rFonts w:ascii="Times New Roman" w:eastAsia="Times New Roman" w:hAnsi="Times New Roman" w:cs="Times New Roman"/>
          <w:color w:val="auto"/>
          <w:sz w:val="24"/>
          <w:szCs w:val="24"/>
          <w:u w:color="666666"/>
        </w:rPr>
      </w:pPr>
      <w:r>
        <w:rPr>
          <w:rStyle w:val="None"/>
          <w:rFonts w:ascii="Times New Roman" w:eastAsia="Times New Roman" w:hAnsi="Times New Roman" w:cs="Times New Roman"/>
          <w:color w:val="auto"/>
          <w:sz w:val="24"/>
          <w:szCs w:val="24"/>
          <w:u w:color="666666"/>
        </w:rPr>
        <w:t xml:space="preserve">Ponuditelj dostavlja izjavu o ponuđenom roku početka obavljanja djelatnosti i to iskazano isključivo cijelim brojem u danima ( obrazac izjave u Prilogu 6). Ako ponuditelj u ponudi navede rok u obliku broja s decimalama, kao relevantan će se uzeti samo cijeli broj, vez zaokruživanja ( npr. ako je navedeno </w:t>
      </w:r>
      <w:r w:rsidR="00636DB1">
        <w:rPr>
          <w:rStyle w:val="None"/>
          <w:rFonts w:ascii="Times New Roman" w:eastAsia="Times New Roman" w:hAnsi="Times New Roman" w:cs="Times New Roman"/>
          <w:color w:val="auto"/>
          <w:sz w:val="24"/>
          <w:szCs w:val="24"/>
          <w:u w:color="666666"/>
        </w:rPr>
        <w:t>9,1 ili 9,9, računat će se da je ponuđen rok od devet dana).</w:t>
      </w:r>
    </w:p>
    <w:p w14:paraId="77DF4E98" w14:textId="77777777" w:rsidR="00636DB1" w:rsidRDefault="00636DB1" w:rsidP="00186355">
      <w:pPr>
        <w:pStyle w:val="Body"/>
        <w:jc w:val="both"/>
        <w:rPr>
          <w:rStyle w:val="None"/>
          <w:rFonts w:ascii="Times New Roman" w:eastAsia="Times New Roman" w:hAnsi="Times New Roman" w:cs="Times New Roman"/>
          <w:color w:val="auto"/>
          <w:sz w:val="24"/>
          <w:szCs w:val="24"/>
          <w:u w:color="666666"/>
        </w:rPr>
      </w:pPr>
    </w:p>
    <w:p w14:paraId="72F830E8" w14:textId="3C43B554" w:rsidR="00636DB1" w:rsidRDefault="00636DB1" w:rsidP="00186355">
      <w:pPr>
        <w:pStyle w:val="Body"/>
        <w:jc w:val="both"/>
        <w:rPr>
          <w:rStyle w:val="None"/>
          <w:rFonts w:ascii="Times New Roman" w:eastAsia="Times New Roman" w:hAnsi="Times New Roman" w:cs="Times New Roman"/>
          <w:color w:val="auto"/>
          <w:sz w:val="24"/>
          <w:szCs w:val="24"/>
          <w:u w:color="666666"/>
        </w:rPr>
      </w:pPr>
      <w:r>
        <w:rPr>
          <w:rStyle w:val="None"/>
          <w:rFonts w:ascii="Times New Roman" w:eastAsia="Times New Roman" w:hAnsi="Times New Roman" w:cs="Times New Roman"/>
          <w:color w:val="auto"/>
          <w:sz w:val="24"/>
          <w:szCs w:val="24"/>
          <w:u w:color="666666"/>
        </w:rPr>
        <w:t>Ukoliko ponuditelj ne dostavi izjavu o ponuđenom roku, smatrat će se da je ponudio maksimalan rok odnosno rok od 30 dana od dana solemnizacije ugovora o podzakupu.</w:t>
      </w:r>
    </w:p>
    <w:p w14:paraId="285C4AEF" w14:textId="77777777" w:rsidR="008B5678" w:rsidRDefault="008B5678" w:rsidP="00186355">
      <w:pPr>
        <w:pStyle w:val="Body"/>
        <w:jc w:val="both"/>
        <w:rPr>
          <w:rStyle w:val="None"/>
          <w:rFonts w:ascii="Times New Roman" w:eastAsia="Times New Roman" w:hAnsi="Times New Roman" w:cs="Times New Roman"/>
          <w:color w:val="auto"/>
          <w:sz w:val="24"/>
          <w:szCs w:val="24"/>
          <w:u w:color="666666"/>
        </w:rPr>
      </w:pPr>
    </w:p>
    <w:p w14:paraId="39489F8F" w14:textId="77777777" w:rsidR="008B5678" w:rsidRDefault="008B5678" w:rsidP="00186355">
      <w:pPr>
        <w:pStyle w:val="Body"/>
        <w:jc w:val="both"/>
        <w:rPr>
          <w:rStyle w:val="None"/>
          <w:rFonts w:ascii="Times New Roman" w:eastAsia="Times New Roman" w:hAnsi="Times New Roman" w:cs="Times New Roman"/>
          <w:color w:val="auto"/>
          <w:sz w:val="24"/>
          <w:szCs w:val="24"/>
          <w:u w:color="666666"/>
        </w:rPr>
      </w:pPr>
    </w:p>
    <w:p w14:paraId="4351D2EC" w14:textId="77777777" w:rsidR="008B5678" w:rsidRDefault="008B5678" w:rsidP="00186355">
      <w:pPr>
        <w:pStyle w:val="Body"/>
        <w:jc w:val="both"/>
        <w:rPr>
          <w:rStyle w:val="None"/>
          <w:rFonts w:ascii="Times New Roman" w:eastAsia="Times New Roman" w:hAnsi="Times New Roman" w:cs="Times New Roman"/>
          <w:color w:val="auto"/>
          <w:sz w:val="24"/>
          <w:szCs w:val="24"/>
          <w:u w:color="666666"/>
        </w:rPr>
      </w:pPr>
    </w:p>
    <w:p w14:paraId="121098FF" w14:textId="77777777" w:rsidR="008B5678" w:rsidRDefault="008B5678" w:rsidP="00186355">
      <w:pPr>
        <w:pStyle w:val="Body"/>
        <w:jc w:val="both"/>
        <w:rPr>
          <w:rStyle w:val="None"/>
          <w:rFonts w:ascii="Times New Roman" w:eastAsia="Times New Roman" w:hAnsi="Times New Roman" w:cs="Times New Roman"/>
          <w:color w:val="auto"/>
          <w:sz w:val="24"/>
          <w:szCs w:val="24"/>
          <w:u w:color="666666"/>
        </w:rPr>
      </w:pPr>
    </w:p>
    <w:p w14:paraId="628004B9" w14:textId="77777777" w:rsidR="008B5678" w:rsidRDefault="008B5678" w:rsidP="00186355">
      <w:pPr>
        <w:pStyle w:val="Body"/>
        <w:jc w:val="both"/>
        <w:rPr>
          <w:rStyle w:val="None"/>
          <w:rFonts w:ascii="Times New Roman" w:eastAsia="Times New Roman" w:hAnsi="Times New Roman" w:cs="Times New Roman"/>
          <w:color w:val="auto"/>
          <w:sz w:val="24"/>
          <w:szCs w:val="24"/>
          <w:u w:color="666666"/>
        </w:rPr>
      </w:pPr>
    </w:p>
    <w:p w14:paraId="567C4D5B" w14:textId="77777777" w:rsidR="008B5678" w:rsidRDefault="008B5678" w:rsidP="00186355">
      <w:pPr>
        <w:pStyle w:val="Body"/>
        <w:jc w:val="both"/>
        <w:rPr>
          <w:rStyle w:val="None"/>
          <w:rFonts w:ascii="Times New Roman" w:eastAsia="Times New Roman" w:hAnsi="Times New Roman" w:cs="Times New Roman"/>
          <w:color w:val="auto"/>
          <w:sz w:val="24"/>
          <w:szCs w:val="24"/>
          <w:u w:color="666666"/>
        </w:rPr>
      </w:pPr>
    </w:p>
    <w:p w14:paraId="01A7CA3B" w14:textId="77777777" w:rsidR="008B5678" w:rsidRDefault="008B5678" w:rsidP="00186355">
      <w:pPr>
        <w:pStyle w:val="Body"/>
        <w:jc w:val="both"/>
        <w:rPr>
          <w:rStyle w:val="None"/>
          <w:rFonts w:ascii="Times New Roman" w:eastAsia="Times New Roman" w:hAnsi="Times New Roman" w:cs="Times New Roman"/>
          <w:color w:val="auto"/>
          <w:sz w:val="24"/>
          <w:szCs w:val="24"/>
          <w:u w:color="666666"/>
        </w:rPr>
      </w:pPr>
    </w:p>
    <w:p w14:paraId="0752F8D7" w14:textId="474F28B6" w:rsidR="008B5678" w:rsidRDefault="00937851" w:rsidP="00186355">
      <w:pPr>
        <w:pStyle w:val="Body"/>
        <w:jc w:val="both"/>
        <w:rPr>
          <w:rStyle w:val="None"/>
          <w:rFonts w:ascii="Times New Roman" w:eastAsia="Times New Roman" w:hAnsi="Times New Roman" w:cs="Times New Roman"/>
          <w:color w:val="auto"/>
          <w:sz w:val="24"/>
          <w:szCs w:val="24"/>
          <w:u w:val="single"/>
        </w:rPr>
      </w:pPr>
      <w:r w:rsidRPr="00937851">
        <w:rPr>
          <w:rStyle w:val="None"/>
          <w:rFonts w:ascii="Times New Roman" w:eastAsia="Times New Roman" w:hAnsi="Times New Roman" w:cs="Times New Roman"/>
          <w:color w:val="auto"/>
          <w:sz w:val="24"/>
          <w:szCs w:val="24"/>
          <w:u w:val="single"/>
        </w:rPr>
        <w:t>Formula za odabir najpovoljnije ponude:</w:t>
      </w:r>
    </w:p>
    <w:p w14:paraId="4ECE09A4" w14:textId="77777777" w:rsidR="00937851" w:rsidRDefault="00937851" w:rsidP="00186355">
      <w:pPr>
        <w:pStyle w:val="Body"/>
        <w:jc w:val="both"/>
        <w:rPr>
          <w:rStyle w:val="None"/>
          <w:rFonts w:ascii="Times New Roman" w:eastAsia="Times New Roman" w:hAnsi="Times New Roman" w:cs="Times New Roman"/>
          <w:color w:val="auto"/>
          <w:sz w:val="24"/>
          <w:szCs w:val="24"/>
          <w:u w:val="single"/>
        </w:rPr>
      </w:pPr>
    </w:p>
    <w:p w14:paraId="3A787718" w14:textId="57486131" w:rsidR="00937851" w:rsidRDefault="00937851" w:rsidP="00186355">
      <w:pPr>
        <w:pStyle w:val="Body"/>
        <w:jc w:val="both"/>
        <w:rPr>
          <w:rStyle w:val="None"/>
          <w:rFonts w:ascii="Times New Roman" w:eastAsia="Times New Roman" w:hAnsi="Times New Roman" w:cs="Times New Roman"/>
          <w:color w:val="auto"/>
          <w:sz w:val="24"/>
          <w:szCs w:val="24"/>
        </w:rPr>
      </w:pPr>
      <w:r w:rsidRPr="00CF0D8C">
        <w:rPr>
          <w:rStyle w:val="None"/>
          <w:rFonts w:ascii="Times New Roman" w:eastAsia="Times New Roman" w:hAnsi="Times New Roman" w:cs="Times New Roman"/>
          <w:color w:val="auto"/>
          <w:sz w:val="24"/>
          <w:szCs w:val="24"/>
        </w:rPr>
        <w:t>Najpovoljnija ponuda odabrat će se prema slijede</w:t>
      </w:r>
      <w:r w:rsidR="00CF0D8C" w:rsidRPr="00CF0D8C">
        <w:rPr>
          <w:rStyle w:val="None"/>
          <w:rFonts w:ascii="Times New Roman" w:eastAsia="Times New Roman" w:hAnsi="Times New Roman" w:cs="Times New Roman"/>
          <w:color w:val="auto"/>
          <w:sz w:val="24"/>
          <w:szCs w:val="24"/>
        </w:rPr>
        <w:t>ćoj formuli:</w:t>
      </w:r>
    </w:p>
    <w:p w14:paraId="4F177D28" w14:textId="77777777" w:rsidR="00CF0D8C" w:rsidRDefault="00CF0D8C" w:rsidP="00186355">
      <w:pPr>
        <w:pStyle w:val="Body"/>
        <w:jc w:val="both"/>
        <w:rPr>
          <w:rStyle w:val="None"/>
          <w:rFonts w:ascii="Times New Roman" w:eastAsia="Times New Roman" w:hAnsi="Times New Roman" w:cs="Times New Roman"/>
          <w:color w:val="auto"/>
          <w:sz w:val="24"/>
          <w:szCs w:val="24"/>
        </w:rPr>
      </w:pPr>
    </w:p>
    <w:p w14:paraId="700B7333" w14:textId="68AC830A" w:rsidR="00CF0D8C" w:rsidRDefault="00CF0D8C" w:rsidP="00186355">
      <w:pPr>
        <w:pStyle w:val="Body"/>
        <w:jc w:val="both"/>
        <w:rPr>
          <w:rStyle w:val="None"/>
          <w:rFonts w:ascii="Times New Roman" w:eastAsia="Times New Roman" w:hAnsi="Times New Roman" w:cs="Times New Roman"/>
          <w:color w:val="auto"/>
          <w:sz w:val="24"/>
          <w:szCs w:val="24"/>
        </w:rPr>
      </w:pPr>
      <w:r>
        <w:rPr>
          <w:rStyle w:val="None"/>
          <w:rFonts w:ascii="Times New Roman" w:eastAsia="Times New Roman" w:hAnsi="Times New Roman" w:cs="Times New Roman"/>
          <w:color w:val="auto"/>
          <w:sz w:val="24"/>
          <w:szCs w:val="24"/>
        </w:rPr>
        <w:t>UBB = PZ + CM + CJ + R</w:t>
      </w:r>
    </w:p>
    <w:p w14:paraId="5F4CA339" w14:textId="39C1F4F8" w:rsidR="00CF0D8C" w:rsidRDefault="00CF0D8C" w:rsidP="00186355">
      <w:pPr>
        <w:pStyle w:val="Body"/>
        <w:jc w:val="both"/>
        <w:rPr>
          <w:rStyle w:val="None"/>
          <w:rFonts w:ascii="Times New Roman" w:eastAsia="Times New Roman" w:hAnsi="Times New Roman" w:cs="Times New Roman"/>
          <w:color w:val="auto"/>
          <w:sz w:val="24"/>
          <w:szCs w:val="24"/>
        </w:rPr>
      </w:pPr>
      <w:r>
        <w:rPr>
          <w:rStyle w:val="None"/>
          <w:rFonts w:ascii="Times New Roman" w:eastAsia="Times New Roman" w:hAnsi="Times New Roman" w:cs="Times New Roman"/>
          <w:color w:val="auto"/>
          <w:sz w:val="24"/>
          <w:szCs w:val="24"/>
        </w:rPr>
        <w:t xml:space="preserve">UBB = ukupan broj </w:t>
      </w:r>
      <w:r w:rsidR="003F0C23">
        <w:rPr>
          <w:rStyle w:val="None"/>
          <w:rFonts w:ascii="Times New Roman" w:eastAsia="Times New Roman" w:hAnsi="Times New Roman" w:cs="Times New Roman"/>
          <w:color w:val="auto"/>
          <w:sz w:val="24"/>
          <w:szCs w:val="24"/>
        </w:rPr>
        <w:t>bodova</w:t>
      </w:r>
    </w:p>
    <w:p w14:paraId="7CFE473A" w14:textId="437389A9" w:rsidR="003F0C23" w:rsidRDefault="003F0C23" w:rsidP="00186355">
      <w:pPr>
        <w:pStyle w:val="Body"/>
        <w:jc w:val="both"/>
        <w:rPr>
          <w:rStyle w:val="None"/>
          <w:rFonts w:ascii="Times New Roman" w:eastAsia="Times New Roman" w:hAnsi="Times New Roman" w:cs="Times New Roman"/>
          <w:color w:val="auto"/>
          <w:sz w:val="24"/>
          <w:szCs w:val="24"/>
        </w:rPr>
      </w:pPr>
      <w:r>
        <w:rPr>
          <w:rStyle w:val="None"/>
          <w:rFonts w:ascii="Times New Roman" w:eastAsia="Times New Roman" w:hAnsi="Times New Roman" w:cs="Times New Roman"/>
          <w:color w:val="auto"/>
          <w:sz w:val="24"/>
          <w:szCs w:val="24"/>
        </w:rPr>
        <w:t>PZ = broj bodova koje je ponuda dobila za ponuđeni iznos mjesečne zakupnine</w:t>
      </w:r>
    </w:p>
    <w:p w14:paraId="1D6F0319" w14:textId="1CFAB88F" w:rsidR="003F0C23" w:rsidRDefault="003F0C23" w:rsidP="00186355">
      <w:pPr>
        <w:pStyle w:val="Body"/>
        <w:jc w:val="both"/>
        <w:rPr>
          <w:rStyle w:val="None"/>
          <w:rFonts w:ascii="Times New Roman" w:eastAsia="Times New Roman" w:hAnsi="Times New Roman" w:cs="Times New Roman"/>
          <w:color w:val="auto"/>
          <w:sz w:val="24"/>
          <w:szCs w:val="24"/>
        </w:rPr>
      </w:pPr>
      <w:r>
        <w:rPr>
          <w:rStyle w:val="None"/>
          <w:rFonts w:ascii="Times New Roman" w:eastAsia="Times New Roman" w:hAnsi="Times New Roman" w:cs="Times New Roman"/>
          <w:color w:val="auto"/>
          <w:sz w:val="24"/>
          <w:szCs w:val="24"/>
        </w:rPr>
        <w:t>CM = broj bodova koje je ponuda dobila za ponuđenu cijenu menija</w:t>
      </w:r>
    </w:p>
    <w:p w14:paraId="2E826993" w14:textId="46E118B4" w:rsidR="003F0C23" w:rsidRDefault="003F0C23" w:rsidP="00186355">
      <w:pPr>
        <w:pStyle w:val="Body"/>
        <w:jc w:val="both"/>
        <w:rPr>
          <w:rStyle w:val="None"/>
          <w:rFonts w:ascii="Times New Roman" w:eastAsia="Times New Roman" w:hAnsi="Times New Roman" w:cs="Times New Roman"/>
          <w:color w:val="auto"/>
          <w:sz w:val="24"/>
          <w:szCs w:val="24"/>
        </w:rPr>
      </w:pPr>
      <w:r>
        <w:rPr>
          <w:rStyle w:val="None"/>
          <w:rFonts w:ascii="Times New Roman" w:eastAsia="Times New Roman" w:hAnsi="Times New Roman" w:cs="Times New Roman"/>
          <w:color w:val="auto"/>
          <w:sz w:val="24"/>
          <w:szCs w:val="24"/>
        </w:rPr>
        <w:t>CJ = broj bodova koje je ponuda dobila za ponuđene cijene pojedinih jela</w:t>
      </w:r>
    </w:p>
    <w:p w14:paraId="1CB5663E" w14:textId="5AD5B6F8" w:rsidR="003F0C23" w:rsidRDefault="003F0C23" w:rsidP="00186355">
      <w:pPr>
        <w:pStyle w:val="Body"/>
        <w:jc w:val="both"/>
        <w:rPr>
          <w:rStyle w:val="None"/>
          <w:rFonts w:ascii="Times New Roman" w:eastAsia="Times New Roman" w:hAnsi="Times New Roman" w:cs="Times New Roman"/>
          <w:color w:val="auto"/>
          <w:sz w:val="24"/>
          <w:szCs w:val="24"/>
        </w:rPr>
      </w:pPr>
      <w:r>
        <w:rPr>
          <w:rStyle w:val="None"/>
          <w:rFonts w:ascii="Times New Roman" w:eastAsia="Times New Roman" w:hAnsi="Times New Roman" w:cs="Times New Roman"/>
          <w:color w:val="auto"/>
          <w:sz w:val="24"/>
          <w:szCs w:val="24"/>
        </w:rPr>
        <w:t>R = rok početka obavljanja djelatnosti</w:t>
      </w:r>
    </w:p>
    <w:p w14:paraId="4BEEFFE2" w14:textId="77777777" w:rsidR="003F0C23" w:rsidRDefault="003F0C23" w:rsidP="00186355">
      <w:pPr>
        <w:pStyle w:val="Body"/>
        <w:jc w:val="both"/>
        <w:rPr>
          <w:rStyle w:val="None"/>
          <w:rFonts w:ascii="Times New Roman" w:eastAsia="Times New Roman" w:hAnsi="Times New Roman" w:cs="Times New Roman"/>
          <w:color w:val="auto"/>
          <w:sz w:val="24"/>
          <w:szCs w:val="24"/>
        </w:rPr>
      </w:pPr>
    </w:p>
    <w:p w14:paraId="3E05ACA9" w14:textId="30A4A1EF" w:rsidR="003F0C23" w:rsidRDefault="003F0C23" w:rsidP="00186355">
      <w:pPr>
        <w:pStyle w:val="Body"/>
        <w:jc w:val="both"/>
        <w:rPr>
          <w:rStyle w:val="None"/>
          <w:rFonts w:ascii="Times New Roman" w:eastAsia="Times New Roman" w:hAnsi="Times New Roman" w:cs="Times New Roman"/>
          <w:color w:val="auto"/>
          <w:sz w:val="24"/>
          <w:szCs w:val="24"/>
        </w:rPr>
      </w:pPr>
      <w:r>
        <w:rPr>
          <w:rStyle w:val="None"/>
          <w:rFonts w:ascii="Times New Roman" w:eastAsia="Times New Roman" w:hAnsi="Times New Roman" w:cs="Times New Roman"/>
          <w:color w:val="auto"/>
          <w:sz w:val="24"/>
          <w:szCs w:val="24"/>
        </w:rPr>
        <w:t>Ponude se rangiraju po broju bodova, a kao najpovoljnija se odabire ponuda s najviše bodova.</w:t>
      </w:r>
    </w:p>
    <w:p w14:paraId="10F00DC5" w14:textId="61D37252" w:rsidR="003F0C23" w:rsidRDefault="003F0C23" w:rsidP="00186355">
      <w:pPr>
        <w:pStyle w:val="Body"/>
        <w:jc w:val="both"/>
        <w:rPr>
          <w:rStyle w:val="None"/>
          <w:rFonts w:ascii="Times New Roman" w:eastAsia="Times New Roman" w:hAnsi="Times New Roman" w:cs="Times New Roman"/>
          <w:color w:val="auto"/>
          <w:sz w:val="24"/>
          <w:szCs w:val="24"/>
        </w:rPr>
      </w:pPr>
      <w:r>
        <w:rPr>
          <w:rStyle w:val="None"/>
          <w:rFonts w:ascii="Times New Roman" w:eastAsia="Times New Roman" w:hAnsi="Times New Roman" w:cs="Times New Roman"/>
          <w:color w:val="auto"/>
          <w:sz w:val="24"/>
          <w:szCs w:val="24"/>
        </w:rPr>
        <w:t>U slučaju dvije ili više ponuda s istim brojem bodova prvenstvo ima ponuda s najvećim iznosom mjesečne zakupnine. U slučaju dvije ili više ponuda s istim brojem bodova i istim iznosom mjesečne zakupnine, prvenstvo ima ponuda koja je prva zaprimljena.</w:t>
      </w:r>
    </w:p>
    <w:p w14:paraId="27EBFC8C" w14:textId="77777777" w:rsidR="003F0C23" w:rsidRDefault="003F0C23" w:rsidP="00186355">
      <w:pPr>
        <w:pStyle w:val="Body"/>
        <w:jc w:val="both"/>
        <w:rPr>
          <w:rStyle w:val="None"/>
          <w:rFonts w:ascii="Times New Roman" w:eastAsia="Times New Roman" w:hAnsi="Times New Roman" w:cs="Times New Roman"/>
          <w:color w:val="auto"/>
          <w:sz w:val="24"/>
          <w:szCs w:val="24"/>
        </w:rPr>
      </w:pPr>
    </w:p>
    <w:p w14:paraId="10612EA9" w14:textId="205F7CBC" w:rsidR="003F0C23" w:rsidRPr="00CF0D8C" w:rsidRDefault="003F0C23" w:rsidP="00186355">
      <w:pPr>
        <w:pStyle w:val="Body"/>
        <w:jc w:val="both"/>
        <w:rPr>
          <w:rStyle w:val="None"/>
          <w:rFonts w:ascii="Times New Roman" w:eastAsia="Times New Roman" w:hAnsi="Times New Roman" w:cs="Times New Roman"/>
          <w:color w:val="auto"/>
          <w:sz w:val="24"/>
          <w:szCs w:val="24"/>
        </w:rPr>
      </w:pPr>
      <w:r>
        <w:rPr>
          <w:rStyle w:val="None"/>
          <w:rFonts w:ascii="Times New Roman" w:eastAsia="Times New Roman" w:hAnsi="Times New Roman" w:cs="Times New Roman"/>
          <w:color w:val="auto"/>
          <w:sz w:val="24"/>
          <w:szCs w:val="24"/>
        </w:rPr>
        <w:t xml:space="preserve">Ponuda koja ne sadrži najmanje 3 menija s cijenom do 7,00 EUR s PDV-om sa minimalnim sadržajem menija koji je specificiran u točki </w:t>
      </w:r>
      <w:r w:rsidRPr="003F0C23">
        <w:rPr>
          <w:rStyle w:val="None"/>
          <w:rFonts w:ascii="Times New Roman" w:eastAsia="Times New Roman" w:hAnsi="Times New Roman" w:cs="Times New Roman"/>
          <w:i/>
          <w:iCs/>
          <w:color w:val="auto"/>
          <w:sz w:val="24"/>
          <w:szCs w:val="24"/>
        </w:rPr>
        <w:t>8.3. Specifikacija menija</w:t>
      </w:r>
      <w:r>
        <w:rPr>
          <w:rStyle w:val="None"/>
          <w:rFonts w:ascii="Times New Roman" w:eastAsia="Times New Roman" w:hAnsi="Times New Roman" w:cs="Times New Roman"/>
          <w:color w:val="auto"/>
          <w:sz w:val="24"/>
          <w:szCs w:val="24"/>
        </w:rPr>
        <w:t>, smatrat će se da ne udovoljava kriterijima natječaja.</w:t>
      </w:r>
    </w:p>
    <w:p w14:paraId="2CF3DF7D" w14:textId="77777777" w:rsidR="008B5678" w:rsidRPr="00937851" w:rsidRDefault="008B5678" w:rsidP="00186355">
      <w:pPr>
        <w:pStyle w:val="Body"/>
        <w:jc w:val="both"/>
        <w:rPr>
          <w:rStyle w:val="None"/>
          <w:rFonts w:ascii="Times New Roman" w:eastAsia="Times New Roman" w:hAnsi="Times New Roman" w:cs="Times New Roman"/>
          <w:color w:val="auto"/>
          <w:sz w:val="24"/>
          <w:szCs w:val="24"/>
          <w:u w:val="single"/>
        </w:rPr>
      </w:pPr>
    </w:p>
    <w:p w14:paraId="5DDA7036" w14:textId="77777777" w:rsidR="008B5678" w:rsidRDefault="008B5678" w:rsidP="00186355">
      <w:pPr>
        <w:pStyle w:val="Body"/>
        <w:jc w:val="both"/>
        <w:rPr>
          <w:rStyle w:val="None"/>
          <w:rFonts w:ascii="Times New Roman" w:eastAsia="Times New Roman" w:hAnsi="Times New Roman" w:cs="Times New Roman"/>
          <w:color w:val="auto"/>
          <w:sz w:val="24"/>
          <w:szCs w:val="24"/>
          <w:u w:color="666666"/>
        </w:rPr>
      </w:pPr>
    </w:p>
    <w:p w14:paraId="121AEE02" w14:textId="77777777" w:rsidR="008B5678" w:rsidRDefault="008B5678" w:rsidP="00186355">
      <w:pPr>
        <w:pStyle w:val="Body"/>
        <w:jc w:val="both"/>
        <w:rPr>
          <w:rStyle w:val="None"/>
          <w:rFonts w:ascii="Times New Roman" w:eastAsia="Times New Roman" w:hAnsi="Times New Roman" w:cs="Times New Roman"/>
          <w:color w:val="auto"/>
          <w:sz w:val="24"/>
          <w:szCs w:val="24"/>
          <w:u w:color="666666"/>
        </w:rPr>
      </w:pPr>
    </w:p>
    <w:p w14:paraId="3BCFF3A8" w14:textId="44928285" w:rsidR="008B5678" w:rsidRPr="008B5678" w:rsidRDefault="003F0C23" w:rsidP="003F0C23">
      <w:pPr>
        <w:pStyle w:val="Body"/>
        <w:tabs>
          <w:tab w:val="left" w:pos="720"/>
        </w:tabs>
        <w:ind w:left="360"/>
        <w:jc w:val="center"/>
        <w:rPr>
          <w:rStyle w:val="None"/>
          <w:rFonts w:ascii="Times New Roman" w:hAnsi="Times New Roman"/>
          <w:color w:val="auto"/>
          <w:sz w:val="24"/>
          <w:szCs w:val="24"/>
        </w:rPr>
      </w:pPr>
      <w:r w:rsidRPr="003F0C23">
        <w:rPr>
          <w:rStyle w:val="None"/>
          <w:b/>
          <w:bCs/>
          <w:u w:color="666666"/>
        </w:rPr>
        <w:t>2.</w:t>
      </w:r>
      <w:r>
        <w:rPr>
          <w:rStyle w:val="None"/>
          <w:rFonts w:ascii="Times New Roman" w:hAnsi="Times New Roman"/>
          <w:b/>
          <w:bCs/>
          <w:color w:val="auto"/>
          <w:sz w:val="24"/>
          <w:szCs w:val="24"/>
          <w:u w:color="666666"/>
        </w:rPr>
        <w:t xml:space="preserve">   </w:t>
      </w:r>
      <w:r w:rsidR="00186355" w:rsidRPr="00423301">
        <w:rPr>
          <w:rStyle w:val="None"/>
          <w:rFonts w:ascii="Times New Roman" w:hAnsi="Times New Roman"/>
          <w:b/>
          <w:bCs/>
          <w:color w:val="auto"/>
          <w:sz w:val="24"/>
          <w:szCs w:val="24"/>
          <w:u w:color="666666"/>
        </w:rPr>
        <w:t xml:space="preserve">Ugovor o </w:t>
      </w:r>
      <w:r w:rsidR="00CE4115">
        <w:rPr>
          <w:rStyle w:val="None"/>
          <w:rFonts w:ascii="Times New Roman" w:hAnsi="Times New Roman"/>
          <w:b/>
          <w:bCs/>
          <w:color w:val="auto"/>
          <w:sz w:val="24"/>
          <w:szCs w:val="24"/>
          <w:u w:color="666666"/>
        </w:rPr>
        <w:t>pod</w:t>
      </w:r>
      <w:r w:rsidR="00186355" w:rsidRPr="00423301">
        <w:rPr>
          <w:rStyle w:val="None"/>
          <w:rFonts w:ascii="Times New Roman" w:hAnsi="Times New Roman"/>
          <w:b/>
          <w:bCs/>
          <w:color w:val="auto"/>
          <w:sz w:val="24"/>
          <w:szCs w:val="24"/>
          <w:u w:color="666666"/>
        </w:rPr>
        <w:t>zakupu poslovnog prostor</w:t>
      </w:r>
      <w:r w:rsidR="008B5678">
        <w:rPr>
          <w:rStyle w:val="None"/>
          <w:rFonts w:ascii="Times New Roman" w:hAnsi="Times New Roman"/>
          <w:b/>
          <w:bCs/>
          <w:color w:val="auto"/>
          <w:sz w:val="24"/>
          <w:szCs w:val="24"/>
          <w:u w:color="666666"/>
        </w:rPr>
        <w:t>a</w:t>
      </w:r>
    </w:p>
    <w:p w14:paraId="382DB909" w14:textId="77777777" w:rsidR="00CE4115" w:rsidRPr="00423301" w:rsidRDefault="00CE4115" w:rsidP="00CE4115">
      <w:pPr>
        <w:pStyle w:val="Body"/>
        <w:tabs>
          <w:tab w:val="left" w:pos="720"/>
        </w:tabs>
        <w:ind w:left="284"/>
        <w:jc w:val="both"/>
        <w:rPr>
          <w:rFonts w:ascii="Times New Roman" w:hAnsi="Times New Roman"/>
          <w:color w:val="auto"/>
          <w:sz w:val="24"/>
          <w:szCs w:val="24"/>
        </w:rPr>
      </w:pPr>
    </w:p>
    <w:p w14:paraId="73BE91F1" w14:textId="5120D9F1" w:rsidR="001909DB" w:rsidRDefault="00186355" w:rsidP="004A30FC">
      <w:pPr>
        <w:jc w:val="both"/>
        <w:rPr>
          <w:rStyle w:val="None"/>
          <w:u w:color="666666"/>
        </w:rPr>
      </w:pPr>
      <w:r w:rsidRPr="00916C37">
        <w:rPr>
          <w:rStyle w:val="None"/>
          <w:u w:color="666666"/>
        </w:rPr>
        <w:t xml:space="preserve">Ugovor o podzakupu poslovnog prostora sklapa se na određeno vrijeme </w:t>
      </w:r>
      <w:r w:rsidR="007F4EFF" w:rsidRPr="00916C37">
        <w:rPr>
          <w:rStyle w:val="None"/>
          <w:u w:color="666666"/>
        </w:rPr>
        <w:t xml:space="preserve">na </w:t>
      </w:r>
      <w:r w:rsidR="003F0C23" w:rsidRPr="00916C37">
        <w:rPr>
          <w:rStyle w:val="None"/>
          <w:b/>
          <w:bCs/>
          <w:u w:color="666666"/>
        </w:rPr>
        <w:t>3 (tri)</w:t>
      </w:r>
      <w:r w:rsidR="007F4EFF" w:rsidRPr="00916C37">
        <w:rPr>
          <w:rStyle w:val="None"/>
          <w:b/>
          <w:bCs/>
          <w:u w:color="666666"/>
        </w:rPr>
        <w:t xml:space="preserve"> godine</w:t>
      </w:r>
      <w:r w:rsidR="007F4EFF" w:rsidRPr="00916C37">
        <w:rPr>
          <w:rStyle w:val="None"/>
          <w:u w:color="666666"/>
        </w:rPr>
        <w:t xml:space="preserve"> </w:t>
      </w:r>
      <w:r w:rsidR="003F0C23">
        <w:rPr>
          <w:rStyle w:val="None"/>
          <w:u w:color="666666"/>
        </w:rPr>
        <w:t>,</w:t>
      </w:r>
      <w:r w:rsidRPr="00423301">
        <w:rPr>
          <w:rStyle w:val="None"/>
          <w:u w:color="666666"/>
        </w:rPr>
        <w:t>a smatra se sklopljenim i proizvodi pravne učinke danom njegove solemnizacije (potvrde) od</w:t>
      </w:r>
    </w:p>
    <w:p w14:paraId="678C2B49" w14:textId="24B8940C" w:rsidR="00C55D15" w:rsidRPr="00423301" w:rsidRDefault="00C55D15" w:rsidP="004A30FC">
      <w:pPr>
        <w:pStyle w:val="Body"/>
        <w:jc w:val="both"/>
        <w:rPr>
          <w:rStyle w:val="None"/>
          <w:rFonts w:ascii="Times New Roman" w:eastAsia="Times New Roman" w:hAnsi="Times New Roman" w:cs="Times New Roman"/>
          <w:color w:val="auto"/>
          <w:sz w:val="24"/>
          <w:szCs w:val="24"/>
          <w:u w:color="666666"/>
        </w:rPr>
      </w:pPr>
      <w:r w:rsidRPr="00423301">
        <w:rPr>
          <w:rStyle w:val="None"/>
          <w:rFonts w:ascii="Times New Roman" w:hAnsi="Times New Roman"/>
          <w:color w:val="auto"/>
          <w:sz w:val="24"/>
          <w:szCs w:val="24"/>
          <w:u w:color="666666"/>
        </w:rPr>
        <w:t xml:space="preserve">strane javnog bilježnika. </w:t>
      </w:r>
      <w:r w:rsidR="003F0C23">
        <w:rPr>
          <w:rStyle w:val="None"/>
          <w:rFonts w:ascii="Times New Roman" w:hAnsi="Times New Roman"/>
          <w:color w:val="auto"/>
          <w:sz w:val="24"/>
          <w:szCs w:val="24"/>
          <w:u w:color="666666"/>
        </w:rPr>
        <w:t xml:space="preserve">Troškove solemnizacije snosi podzakupnik. </w:t>
      </w:r>
      <w:r w:rsidRPr="00423301">
        <w:rPr>
          <w:rStyle w:val="None"/>
          <w:rFonts w:ascii="Times New Roman" w:hAnsi="Times New Roman"/>
          <w:color w:val="auto"/>
          <w:sz w:val="24"/>
          <w:szCs w:val="24"/>
          <w:u w:color="666666"/>
        </w:rPr>
        <w:t xml:space="preserve">Ugovor o </w:t>
      </w:r>
      <w:r>
        <w:rPr>
          <w:rStyle w:val="None"/>
          <w:rFonts w:ascii="Times New Roman" w:hAnsi="Times New Roman"/>
          <w:color w:val="auto"/>
          <w:sz w:val="24"/>
          <w:szCs w:val="24"/>
          <w:u w:color="666666"/>
        </w:rPr>
        <w:t>pod</w:t>
      </w:r>
      <w:r w:rsidRPr="00423301">
        <w:rPr>
          <w:rStyle w:val="None"/>
          <w:rFonts w:ascii="Times New Roman" w:hAnsi="Times New Roman"/>
          <w:color w:val="auto"/>
          <w:sz w:val="24"/>
          <w:szCs w:val="24"/>
          <w:u w:color="666666"/>
        </w:rPr>
        <w:t xml:space="preserve">zakupu sklopit će se prije stupanja </w:t>
      </w:r>
      <w:r>
        <w:rPr>
          <w:rStyle w:val="None"/>
          <w:rFonts w:ascii="Times New Roman" w:hAnsi="Times New Roman"/>
          <w:color w:val="auto"/>
          <w:sz w:val="24"/>
          <w:szCs w:val="24"/>
          <w:u w:color="666666"/>
        </w:rPr>
        <w:t>pod</w:t>
      </w:r>
      <w:r w:rsidRPr="00423301">
        <w:rPr>
          <w:rStyle w:val="None"/>
          <w:rFonts w:ascii="Times New Roman" w:hAnsi="Times New Roman"/>
          <w:color w:val="auto"/>
          <w:sz w:val="24"/>
          <w:szCs w:val="24"/>
          <w:u w:color="666666"/>
        </w:rPr>
        <w:t>zakupnika u posjed poslovnog prostora.</w:t>
      </w:r>
    </w:p>
    <w:p w14:paraId="0765720E" w14:textId="77777777" w:rsidR="00C55D15" w:rsidRPr="00423301" w:rsidRDefault="00C55D15" w:rsidP="00C55D15">
      <w:pPr>
        <w:pStyle w:val="Body"/>
        <w:jc w:val="both"/>
        <w:rPr>
          <w:rStyle w:val="None"/>
          <w:rFonts w:ascii="Times New Roman" w:eastAsia="Times New Roman" w:hAnsi="Times New Roman" w:cs="Times New Roman"/>
          <w:color w:val="auto"/>
          <w:sz w:val="24"/>
          <w:szCs w:val="24"/>
          <w:u w:color="666666"/>
        </w:rPr>
      </w:pPr>
    </w:p>
    <w:p w14:paraId="59D53117" w14:textId="77777777" w:rsidR="00C55D15" w:rsidRPr="00423301" w:rsidRDefault="00C55D15" w:rsidP="00C55D15">
      <w:pPr>
        <w:pStyle w:val="Body"/>
        <w:jc w:val="both"/>
        <w:rPr>
          <w:rStyle w:val="None"/>
          <w:rFonts w:ascii="Times New Roman" w:eastAsia="Times New Roman" w:hAnsi="Times New Roman" w:cs="Times New Roman"/>
          <w:color w:val="auto"/>
          <w:sz w:val="24"/>
          <w:szCs w:val="24"/>
          <w:u w:color="666666"/>
        </w:rPr>
      </w:pPr>
      <w:r w:rsidRPr="00423301">
        <w:rPr>
          <w:rStyle w:val="None"/>
          <w:rFonts w:ascii="Times New Roman" w:hAnsi="Times New Roman"/>
          <w:color w:val="auto"/>
          <w:sz w:val="24"/>
          <w:szCs w:val="24"/>
          <w:u w:color="666666"/>
        </w:rPr>
        <w:t xml:space="preserve">Ugovorom o </w:t>
      </w:r>
      <w:r>
        <w:rPr>
          <w:rStyle w:val="None"/>
          <w:rFonts w:ascii="Times New Roman" w:hAnsi="Times New Roman"/>
          <w:color w:val="auto"/>
          <w:sz w:val="24"/>
          <w:szCs w:val="24"/>
          <w:u w:color="666666"/>
        </w:rPr>
        <w:t>pod</w:t>
      </w:r>
      <w:r w:rsidRPr="00423301">
        <w:rPr>
          <w:rStyle w:val="None"/>
          <w:rFonts w:ascii="Times New Roman" w:hAnsi="Times New Roman"/>
          <w:color w:val="auto"/>
          <w:sz w:val="24"/>
          <w:szCs w:val="24"/>
          <w:u w:color="666666"/>
        </w:rPr>
        <w:t xml:space="preserve">zakupu odredit će se otkaz ugovora na način da </w:t>
      </w:r>
      <w:r>
        <w:rPr>
          <w:rStyle w:val="None"/>
          <w:rFonts w:ascii="Times New Roman" w:hAnsi="Times New Roman"/>
          <w:color w:val="auto"/>
          <w:sz w:val="24"/>
          <w:szCs w:val="24"/>
          <w:u w:color="666666"/>
        </w:rPr>
        <w:t>pod</w:t>
      </w:r>
      <w:r w:rsidRPr="00423301">
        <w:rPr>
          <w:rStyle w:val="None"/>
          <w:rFonts w:ascii="Times New Roman" w:hAnsi="Times New Roman"/>
          <w:color w:val="auto"/>
          <w:sz w:val="24"/>
          <w:szCs w:val="24"/>
          <w:u w:color="666666"/>
        </w:rPr>
        <w:t>zakupodavac može otkazati ugovor, između ostaloga, ako:</w:t>
      </w:r>
    </w:p>
    <w:p w14:paraId="62C92D6C" w14:textId="77777777" w:rsidR="00C55D15" w:rsidRPr="00423301" w:rsidRDefault="00C55D15" w:rsidP="00C55D15">
      <w:pPr>
        <w:pStyle w:val="Body"/>
        <w:jc w:val="both"/>
        <w:rPr>
          <w:rStyle w:val="None"/>
          <w:rFonts w:ascii="Times New Roman" w:eastAsia="Times New Roman" w:hAnsi="Times New Roman" w:cs="Times New Roman"/>
          <w:color w:val="auto"/>
          <w:sz w:val="24"/>
          <w:szCs w:val="24"/>
          <w:u w:color="666666"/>
        </w:rPr>
      </w:pPr>
    </w:p>
    <w:p w14:paraId="5AE081EB" w14:textId="3A41BF87" w:rsidR="00C55D15" w:rsidRPr="00423301" w:rsidRDefault="00C55D15" w:rsidP="00C55D15">
      <w:pPr>
        <w:pStyle w:val="Body"/>
        <w:numPr>
          <w:ilvl w:val="0"/>
          <w:numId w:val="6"/>
        </w:numPr>
        <w:tabs>
          <w:tab w:val="left" w:pos="720"/>
        </w:tabs>
        <w:jc w:val="both"/>
        <w:rPr>
          <w:rFonts w:ascii="Times New Roman" w:hAnsi="Times New Roman"/>
          <w:color w:val="auto"/>
          <w:sz w:val="24"/>
          <w:szCs w:val="24"/>
        </w:rPr>
      </w:pPr>
      <w:r>
        <w:rPr>
          <w:rStyle w:val="None"/>
          <w:rFonts w:ascii="Times New Roman" w:hAnsi="Times New Roman"/>
          <w:color w:val="auto"/>
          <w:sz w:val="24"/>
          <w:szCs w:val="24"/>
          <w:u w:color="666666"/>
        </w:rPr>
        <w:t>Podza</w:t>
      </w:r>
      <w:r w:rsidRPr="00423301">
        <w:rPr>
          <w:rStyle w:val="None"/>
          <w:rFonts w:ascii="Times New Roman" w:hAnsi="Times New Roman"/>
          <w:color w:val="auto"/>
          <w:sz w:val="24"/>
          <w:szCs w:val="24"/>
          <w:u w:color="666666"/>
        </w:rPr>
        <w:t xml:space="preserve">kupnik i poslije pisane opomene </w:t>
      </w:r>
      <w:r>
        <w:rPr>
          <w:rStyle w:val="None"/>
          <w:rFonts w:ascii="Times New Roman" w:hAnsi="Times New Roman"/>
          <w:color w:val="auto"/>
          <w:sz w:val="24"/>
          <w:szCs w:val="24"/>
          <w:u w:color="666666"/>
        </w:rPr>
        <w:t>pod</w:t>
      </w:r>
      <w:r w:rsidRPr="00423301">
        <w:rPr>
          <w:rStyle w:val="None"/>
          <w:rFonts w:ascii="Times New Roman" w:hAnsi="Times New Roman"/>
          <w:color w:val="auto"/>
          <w:sz w:val="24"/>
          <w:szCs w:val="24"/>
          <w:u w:color="666666"/>
        </w:rPr>
        <w:t>zakupodavca ne plati u cijelosti dospjelo dugovanje u iznosu koji odgovara ili je veći od iznosa 2 (dvije) zakupnine, bez obzira je li riječ o dospjelim zakupninama ili dospjelim naknadama za troškove koji proizlaze iz korištenja poslovnoga prostora,</w:t>
      </w:r>
    </w:p>
    <w:p w14:paraId="71E4ED9C" w14:textId="39B757A1" w:rsidR="00C55D15" w:rsidRPr="00423301" w:rsidRDefault="00C55D15" w:rsidP="00C55D15">
      <w:pPr>
        <w:pStyle w:val="Body"/>
        <w:numPr>
          <w:ilvl w:val="0"/>
          <w:numId w:val="6"/>
        </w:numPr>
        <w:tabs>
          <w:tab w:val="left" w:pos="720"/>
        </w:tabs>
        <w:jc w:val="both"/>
        <w:rPr>
          <w:rFonts w:ascii="Times New Roman" w:hAnsi="Times New Roman"/>
          <w:color w:val="auto"/>
          <w:sz w:val="24"/>
          <w:szCs w:val="24"/>
        </w:rPr>
      </w:pPr>
      <w:r>
        <w:rPr>
          <w:rStyle w:val="None"/>
          <w:rFonts w:ascii="Times New Roman" w:hAnsi="Times New Roman"/>
          <w:color w:val="auto"/>
          <w:sz w:val="24"/>
          <w:szCs w:val="24"/>
          <w:u w:color="666666"/>
        </w:rPr>
        <w:t>Podz</w:t>
      </w:r>
      <w:r w:rsidRPr="00423301">
        <w:rPr>
          <w:rStyle w:val="None"/>
          <w:rFonts w:ascii="Times New Roman" w:hAnsi="Times New Roman"/>
          <w:color w:val="auto"/>
          <w:sz w:val="24"/>
          <w:szCs w:val="24"/>
          <w:u w:color="666666"/>
        </w:rPr>
        <w:t xml:space="preserve">akupnik u roku od </w:t>
      </w:r>
      <w:r w:rsidR="0001441A">
        <w:rPr>
          <w:rStyle w:val="None"/>
          <w:rFonts w:ascii="Times New Roman" w:hAnsi="Times New Roman"/>
          <w:color w:val="auto"/>
          <w:sz w:val="24"/>
          <w:szCs w:val="24"/>
          <w:u w:color="666666"/>
        </w:rPr>
        <w:t>30 dana</w:t>
      </w:r>
      <w:r w:rsidRPr="00423301">
        <w:rPr>
          <w:rStyle w:val="None"/>
          <w:rFonts w:ascii="Times New Roman" w:hAnsi="Times New Roman"/>
          <w:color w:val="auto"/>
          <w:sz w:val="24"/>
          <w:szCs w:val="24"/>
          <w:u w:color="666666"/>
        </w:rPr>
        <w:t xml:space="preserve"> od solemnizacije ugovora o </w:t>
      </w:r>
      <w:r>
        <w:rPr>
          <w:rStyle w:val="None"/>
          <w:rFonts w:ascii="Times New Roman" w:hAnsi="Times New Roman"/>
          <w:color w:val="auto"/>
          <w:sz w:val="24"/>
          <w:szCs w:val="24"/>
          <w:u w:color="666666"/>
        </w:rPr>
        <w:t>pod</w:t>
      </w:r>
      <w:r w:rsidRPr="00423301">
        <w:rPr>
          <w:rStyle w:val="None"/>
          <w:rFonts w:ascii="Times New Roman" w:hAnsi="Times New Roman"/>
          <w:color w:val="auto"/>
          <w:sz w:val="24"/>
          <w:szCs w:val="24"/>
          <w:u w:color="666666"/>
        </w:rPr>
        <w:t>zakupu ne stavi poslovni prostor u funkciju za ugovorenu djelatnost,</w:t>
      </w:r>
    </w:p>
    <w:p w14:paraId="767C6052" w14:textId="77777777" w:rsidR="00C55D15" w:rsidRPr="00423301" w:rsidRDefault="00C55D15" w:rsidP="00C55D15">
      <w:pPr>
        <w:pStyle w:val="Body"/>
        <w:numPr>
          <w:ilvl w:val="0"/>
          <w:numId w:val="6"/>
        </w:numPr>
        <w:tabs>
          <w:tab w:val="left" w:pos="720"/>
        </w:tabs>
        <w:jc w:val="both"/>
        <w:rPr>
          <w:rFonts w:ascii="Times New Roman" w:hAnsi="Times New Roman"/>
          <w:color w:val="auto"/>
          <w:sz w:val="24"/>
          <w:szCs w:val="24"/>
        </w:rPr>
      </w:pPr>
      <w:r>
        <w:rPr>
          <w:rStyle w:val="None"/>
          <w:rFonts w:ascii="Times New Roman" w:hAnsi="Times New Roman"/>
          <w:color w:val="auto"/>
          <w:sz w:val="24"/>
          <w:szCs w:val="24"/>
          <w:u w:color="666666"/>
        </w:rPr>
        <w:t>Podz</w:t>
      </w:r>
      <w:r w:rsidRPr="00423301">
        <w:rPr>
          <w:rStyle w:val="None"/>
          <w:rFonts w:ascii="Times New Roman" w:hAnsi="Times New Roman"/>
          <w:color w:val="auto"/>
          <w:sz w:val="24"/>
          <w:szCs w:val="24"/>
          <w:u w:color="666666"/>
        </w:rPr>
        <w:t>akupnik ne obavlja ugostiteljsku djelatnost u skladu s posebnim uvjetima za podnošenje ponuda.</w:t>
      </w:r>
    </w:p>
    <w:p w14:paraId="1C88244D" w14:textId="77777777" w:rsidR="00C55D15" w:rsidRPr="00423301" w:rsidRDefault="00C55D15" w:rsidP="00C55D15">
      <w:pPr>
        <w:pStyle w:val="Body"/>
        <w:ind w:left="720"/>
        <w:jc w:val="both"/>
        <w:rPr>
          <w:rStyle w:val="None"/>
          <w:rFonts w:ascii="Times New Roman" w:eastAsia="Times New Roman" w:hAnsi="Times New Roman" w:cs="Times New Roman"/>
          <w:color w:val="auto"/>
          <w:sz w:val="24"/>
          <w:szCs w:val="24"/>
          <w:u w:color="666666"/>
        </w:rPr>
      </w:pPr>
    </w:p>
    <w:p w14:paraId="2DE550DA" w14:textId="77777777" w:rsidR="00C55D15" w:rsidRPr="00423301" w:rsidRDefault="00C55D15" w:rsidP="00C55D15">
      <w:pPr>
        <w:pStyle w:val="Body"/>
        <w:jc w:val="both"/>
        <w:rPr>
          <w:rStyle w:val="None"/>
          <w:rFonts w:ascii="Times New Roman" w:eastAsia="Times New Roman" w:hAnsi="Times New Roman" w:cs="Times New Roman"/>
          <w:color w:val="auto"/>
          <w:sz w:val="24"/>
          <w:szCs w:val="24"/>
          <w:u w:color="666666"/>
        </w:rPr>
      </w:pPr>
      <w:r w:rsidRPr="00423301">
        <w:rPr>
          <w:rStyle w:val="None"/>
          <w:rFonts w:ascii="Times New Roman" w:hAnsi="Times New Roman"/>
          <w:color w:val="auto"/>
          <w:sz w:val="24"/>
          <w:szCs w:val="24"/>
          <w:u w:color="666666"/>
        </w:rPr>
        <w:t xml:space="preserve">Ugovorom o </w:t>
      </w:r>
      <w:r>
        <w:rPr>
          <w:rStyle w:val="None"/>
          <w:rFonts w:ascii="Times New Roman" w:hAnsi="Times New Roman"/>
          <w:color w:val="auto"/>
          <w:sz w:val="24"/>
          <w:szCs w:val="24"/>
          <w:u w:color="666666"/>
        </w:rPr>
        <w:t>pod</w:t>
      </w:r>
      <w:r w:rsidRPr="00423301">
        <w:rPr>
          <w:rStyle w:val="None"/>
          <w:rFonts w:ascii="Times New Roman" w:hAnsi="Times New Roman"/>
          <w:color w:val="auto"/>
          <w:sz w:val="24"/>
          <w:szCs w:val="24"/>
          <w:u w:color="666666"/>
        </w:rPr>
        <w:t xml:space="preserve">zakupu odredit će se dostava pismena </w:t>
      </w:r>
      <w:r>
        <w:rPr>
          <w:rStyle w:val="None"/>
          <w:rFonts w:ascii="Times New Roman" w:hAnsi="Times New Roman"/>
          <w:color w:val="auto"/>
          <w:sz w:val="24"/>
          <w:szCs w:val="24"/>
          <w:u w:color="666666"/>
        </w:rPr>
        <w:t>pod</w:t>
      </w:r>
      <w:r w:rsidRPr="00423301">
        <w:rPr>
          <w:rStyle w:val="None"/>
          <w:rFonts w:ascii="Times New Roman" w:hAnsi="Times New Roman"/>
          <w:color w:val="auto"/>
          <w:sz w:val="24"/>
          <w:szCs w:val="24"/>
          <w:u w:color="666666"/>
        </w:rPr>
        <w:t xml:space="preserve">zakupniku na način da će se valjanom smatrati i dostava putem elektroničke pošte na adresu </w:t>
      </w:r>
      <w:r>
        <w:rPr>
          <w:rStyle w:val="None"/>
          <w:rFonts w:ascii="Times New Roman" w:hAnsi="Times New Roman"/>
          <w:color w:val="auto"/>
          <w:sz w:val="24"/>
          <w:szCs w:val="24"/>
          <w:u w:color="666666"/>
        </w:rPr>
        <w:t>pod</w:t>
      </w:r>
      <w:r w:rsidRPr="00423301">
        <w:rPr>
          <w:rStyle w:val="None"/>
          <w:rFonts w:ascii="Times New Roman" w:hAnsi="Times New Roman"/>
          <w:color w:val="auto"/>
          <w:sz w:val="24"/>
          <w:szCs w:val="24"/>
          <w:u w:color="666666"/>
        </w:rPr>
        <w:t>zakupnika dostavljenu u ponudi. Ukoliko pismena sadrže rok, isti počinje teći danom dostave elektroničke pošte.</w:t>
      </w:r>
    </w:p>
    <w:p w14:paraId="4EB02939" w14:textId="77777777" w:rsidR="00C55D15" w:rsidRPr="00423301" w:rsidRDefault="00C55D15" w:rsidP="00C55D15">
      <w:pPr>
        <w:pStyle w:val="Body"/>
        <w:jc w:val="both"/>
        <w:rPr>
          <w:rStyle w:val="None"/>
          <w:rFonts w:ascii="Times New Roman" w:eastAsia="Times New Roman" w:hAnsi="Times New Roman" w:cs="Times New Roman"/>
          <w:color w:val="auto"/>
          <w:sz w:val="24"/>
          <w:szCs w:val="24"/>
          <w:u w:color="666666"/>
        </w:rPr>
      </w:pPr>
    </w:p>
    <w:p w14:paraId="572A57A2" w14:textId="77777777" w:rsidR="00C55D15" w:rsidRPr="00423301" w:rsidRDefault="00C55D15" w:rsidP="00C55D15">
      <w:pPr>
        <w:pStyle w:val="Body"/>
        <w:jc w:val="both"/>
        <w:rPr>
          <w:rStyle w:val="None"/>
          <w:rFonts w:ascii="Times New Roman" w:eastAsia="Times New Roman" w:hAnsi="Times New Roman" w:cs="Times New Roman"/>
          <w:color w:val="auto"/>
          <w:sz w:val="24"/>
          <w:szCs w:val="24"/>
          <w:u w:color="666666"/>
        </w:rPr>
      </w:pPr>
      <w:r w:rsidRPr="00423301">
        <w:rPr>
          <w:rStyle w:val="None"/>
          <w:rFonts w:ascii="Times New Roman" w:hAnsi="Times New Roman"/>
          <w:color w:val="auto"/>
          <w:sz w:val="24"/>
          <w:szCs w:val="24"/>
          <w:u w:color="666666"/>
        </w:rPr>
        <w:t xml:space="preserve">Odabrani ponuditelj dužan je pristupiti sklapanju ugovora o </w:t>
      </w:r>
      <w:r>
        <w:rPr>
          <w:rStyle w:val="None"/>
          <w:rFonts w:ascii="Times New Roman" w:hAnsi="Times New Roman"/>
          <w:color w:val="auto"/>
          <w:sz w:val="24"/>
          <w:szCs w:val="24"/>
          <w:u w:color="666666"/>
        </w:rPr>
        <w:t>pod</w:t>
      </w:r>
      <w:r w:rsidRPr="00423301">
        <w:rPr>
          <w:rStyle w:val="None"/>
          <w:rFonts w:ascii="Times New Roman" w:hAnsi="Times New Roman"/>
          <w:color w:val="auto"/>
          <w:sz w:val="24"/>
          <w:szCs w:val="24"/>
          <w:u w:color="666666"/>
        </w:rPr>
        <w:t xml:space="preserve">zakupu poslovnog prostora na poziv i u rokovima koje je odredio </w:t>
      </w:r>
      <w:r>
        <w:rPr>
          <w:rStyle w:val="None"/>
          <w:rFonts w:ascii="Times New Roman" w:hAnsi="Times New Roman"/>
          <w:color w:val="auto"/>
          <w:sz w:val="24"/>
          <w:szCs w:val="24"/>
          <w:u w:color="666666"/>
        </w:rPr>
        <w:t>pod</w:t>
      </w:r>
      <w:r w:rsidRPr="00423301">
        <w:rPr>
          <w:rStyle w:val="None"/>
          <w:rFonts w:ascii="Times New Roman" w:hAnsi="Times New Roman"/>
          <w:color w:val="auto"/>
          <w:sz w:val="24"/>
          <w:szCs w:val="24"/>
          <w:u w:color="666666"/>
        </w:rPr>
        <w:t>zakupodavac, a u protivnom će se smatrati da je odustao od ponude.</w:t>
      </w:r>
    </w:p>
    <w:p w14:paraId="0E70B939" w14:textId="77777777" w:rsidR="00C55D15" w:rsidRDefault="00C55D15" w:rsidP="00C55D15">
      <w:pPr>
        <w:pStyle w:val="Body"/>
        <w:jc w:val="both"/>
        <w:rPr>
          <w:rStyle w:val="None"/>
          <w:rFonts w:ascii="Times New Roman" w:eastAsia="Times New Roman" w:hAnsi="Times New Roman" w:cs="Times New Roman"/>
          <w:color w:val="auto"/>
          <w:sz w:val="24"/>
          <w:szCs w:val="24"/>
          <w:u w:color="666666"/>
        </w:rPr>
      </w:pPr>
    </w:p>
    <w:p w14:paraId="690CA9CC" w14:textId="77777777" w:rsidR="00916C37" w:rsidRDefault="00916C37" w:rsidP="00C55D15">
      <w:pPr>
        <w:pStyle w:val="Body"/>
        <w:jc w:val="both"/>
        <w:rPr>
          <w:rStyle w:val="None"/>
          <w:rFonts w:ascii="Times New Roman" w:eastAsia="Times New Roman" w:hAnsi="Times New Roman" w:cs="Times New Roman"/>
          <w:color w:val="auto"/>
          <w:sz w:val="24"/>
          <w:szCs w:val="24"/>
          <w:u w:color="666666"/>
        </w:rPr>
      </w:pPr>
    </w:p>
    <w:p w14:paraId="060F9484" w14:textId="77777777" w:rsidR="0001441A" w:rsidRPr="00423301" w:rsidRDefault="0001441A" w:rsidP="00C55D15">
      <w:pPr>
        <w:pStyle w:val="Body"/>
        <w:jc w:val="both"/>
        <w:rPr>
          <w:rStyle w:val="None"/>
          <w:rFonts w:ascii="Times New Roman" w:eastAsia="Times New Roman" w:hAnsi="Times New Roman" w:cs="Times New Roman"/>
          <w:color w:val="auto"/>
          <w:sz w:val="24"/>
          <w:szCs w:val="24"/>
          <w:u w:color="666666"/>
        </w:rPr>
      </w:pPr>
    </w:p>
    <w:p w14:paraId="157E6B3E" w14:textId="77777777" w:rsidR="00C55D15" w:rsidRPr="0001441A" w:rsidRDefault="00C55D15" w:rsidP="0001441A">
      <w:pPr>
        <w:pStyle w:val="Body"/>
        <w:numPr>
          <w:ilvl w:val="0"/>
          <w:numId w:val="8"/>
        </w:numPr>
        <w:tabs>
          <w:tab w:val="left" w:pos="360"/>
        </w:tabs>
        <w:jc w:val="center"/>
        <w:rPr>
          <w:rFonts w:ascii="Times New Roman" w:hAnsi="Times New Roman"/>
          <w:b/>
          <w:bCs/>
          <w:color w:val="auto"/>
          <w:sz w:val="24"/>
          <w:szCs w:val="24"/>
        </w:rPr>
      </w:pPr>
      <w:r w:rsidRPr="0001441A">
        <w:rPr>
          <w:rStyle w:val="None"/>
          <w:rFonts w:ascii="Times New Roman" w:hAnsi="Times New Roman"/>
          <w:b/>
          <w:bCs/>
          <w:color w:val="auto"/>
          <w:sz w:val="24"/>
          <w:szCs w:val="24"/>
          <w:u w:color="666666"/>
        </w:rPr>
        <w:t>Primopredaja poslovnog prostora</w:t>
      </w:r>
    </w:p>
    <w:p w14:paraId="2DE4F175" w14:textId="77777777" w:rsidR="00C55D15" w:rsidRPr="00423301" w:rsidRDefault="00C55D15" w:rsidP="00C55D15">
      <w:pPr>
        <w:pStyle w:val="Body"/>
        <w:jc w:val="both"/>
        <w:rPr>
          <w:rStyle w:val="None"/>
          <w:rFonts w:ascii="Times New Roman" w:eastAsia="Times New Roman" w:hAnsi="Times New Roman" w:cs="Times New Roman"/>
          <w:color w:val="auto"/>
          <w:sz w:val="24"/>
          <w:szCs w:val="24"/>
          <w:u w:color="666666"/>
        </w:rPr>
      </w:pPr>
    </w:p>
    <w:p w14:paraId="430FD75E" w14:textId="0B6F6A4C" w:rsidR="00C55D15" w:rsidRPr="00423301" w:rsidRDefault="00C55D15" w:rsidP="00C55D15">
      <w:pPr>
        <w:pStyle w:val="Body"/>
        <w:jc w:val="both"/>
        <w:rPr>
          <w:rStyle w:val="None"/>
          <w:rFonts w:ascii="Times New Roman" w:eastAsia="Times New Roman" w:hAnsi="Times New Roman" w:cs="Times New Roman"/>
          <w:color w:val="auto"/>
          <w:sz w:val="24"/>
          <w:szCs w:val="24"/>
          <w:u w:color="666666"/>
        </w:rPr>
      </w:pPr>
      <w:r w:rsidRPr="00423301">
        <w:rPr>
          <w:rStyle w:val="None"/>
          <w:rFonts w:ascii="Times New Roman" w:hAnsi="Times New Roman"/>
          <w:color w:val="auto"/>
          <w:sz w:val="24"/>
          <w:szCs w:val="24"/>
          <w:u w:color="666666"/>
        </w:rPr>
        <w:t>Poslovni prostor daj</w:t>
      </w:r>
      <w:r w:rsidR="007F4EFF">
        <w:rPr>
          <w:rStyle w:val="None"/>
          <w:rFonts w:ascii="Times New Roman" w:hAnsi="Times New Roman"/>
          <w:color w:val="auto"/>
          <w:sz w:val="24"/>
          <w:szCs w:val="24"/>
          <w:u w:color="666666"/>
        </w:rPr>
        <w:t>e</w:t>
      </w:r>
      <w:r w:rsidRPr="00423301">
        <w:rPr>
          <w:rStyle w:val="None"/>
          <w:rFonts w:ascii="Times New Roman" w:hAnsi="Times New Roman"/>
          <w:color w:val="auto"/>
          <w:sz w:val="24"/>
          <w:szCs w:val="24"/>
          <w:u w:color="666666"/>
        </w:rPr>
        <w:t xml:space="preserve"> se u </w:t>
      </w:r>
      <w:r>
        <w:rPr>
          <w:rStyle w:val="None"/>
          <w:rFonts w:ascii="Times New Roman" w:hAnsi="Times New Roman"/>
          <w:color w:val="auto"/>
          <w:sz w:val="24"/>
          <w:szCs w:val="24"/>
          <w:u w:color="666666"/>
        </w:rPr>
        <w:t>pod</w:t>
      </w:r>
      <w:r w:rsidRPr="00423301">
        <w:rPr>
          <w:rStyle w:val="None"/>
          <w:rFonts w:ascii="Times New Roman" w:hAnsi="Times New Roman"/>
          <w:color w:val="auto"/>
          <w:sz w:val="24"/>
          <w:szCs w:val="24"/>
          <w:u w:color="666666"/>
        </w:rPr>
        <w:t xml:space="preserve">zakup u viđenom stanju. Potpisom ugovora o </w:t>
      </w:r>
      <w:r>
        <w:rPr>
          <w:rStyle w:val="None"/>
          <w:rFonts w:ascii="Times New Roman" w:hAnsi="Times New Roman"/>
          <w:color w:val="auto"/>
          <w:sz w:val="24"/>
          <w:szCs w:val="24"/>
          <w:u w:color="666666"/>
        </w:rPr>
        <w:t>pod</w:t>
      </w:r>
      <w:r w:rsidRPr="00423301">
        <w:rPr>
          <w:rStyle w:val="None"/>
          <w:rFonts w:ascii="Times New Roman" w:hAnsi="Times New Roman"/>
          <w:color w:val="auto"/>
          <w:sz w:val="24"/>
          <w:szCs w:val="24"/>
          <w:u w:color="666666"/>
        </w:rPr>
        <w:t xml:space="preserve">zakupu poslovnoga prostora i primopredajnog zapisnika s popisom opreme i inventara, </w:t>
      </w:r>
      <w:r>
        <w:rPr>
          <w:rStyle w:val="None"/>
          <w:rFonts w:ascii="Times New Roman" w:hAnsi="Times New Roman"/>
          <w:color w:val="auto"/>
          <w:sz w:val="24"/>
          <w:szCs w:val="24"/>
          <w:u w:color="666666"/>
        </w:rPr>
        <w:t>pod</w:t>
      </w:r>
      <w:r w:rsidRPr="00423301">
        <w:rPr>
          <w:rStyle w:val="None"/>
          <w:rFonts w:ascii="Times New Roman" w:hAnsi="Times New Roman"/>
          <w:color w:val="auto"/>
          <w:sz w:val="24"/>
          <w:szCs w:val="24"/>
          <w:u w:color="666666"/>
        </w:rPr>
        <w:t xml:space="preserve">zakupnik potvrđuje da je poslovni prostor, opremu i inventar preuzeo u viđenom stanju. </w:t>
      </w:r>
    </w:p>
    <w:p w14:paraId="51C5FE06" w14:textId="77777777" w:rsidR="00C55D15" w:rsidRPr="00423301" w:rsidRDefault="00C55D15" w:rsidP="00C55D15">
      <w:pPr>
        <w:pStyle w:val="Body"/>
        <w:jc w:val="both"/>
        <w:rPr>
          <w:rStyle w:val="None"/>
          <w:rFonts w:ascii="Times New Roman" w:eastAsia="Times New Roman" w:hAnsi="Times New Roman" w:cs="Times New Roman"/>
          <w:color w:val="auto"/>
          <w:sz w:val="24"/>
          <w:szCs w:val="24"/>
          <w:u w:color="666666"/>
        </w:rPr>
      </w:pPr>
    </w:p>
    <w:p w14:paraId="33AF13F5" w14:textId="73BC23C3" w:rsidR="00C55D15" w:rsidRDefault="00C55D15" w:rsidP="00C55D15">
      <w:pPr>
        <w:pStyle w:val="Body"/>
        <w:jc w:val="both"/>
        <w:rPr>
          <w:rStyle w:val="None"/>
          <w:rFonts w:ascii="Times New Roman" w:hAnsi="Times New Roman"/>
          <w:color w:val="auto"/>
          <w:sz w:val="24"/>
          <w:szCs w:val="24"/>
          <w:u w:color="666666"/>
        </w:rPr>
      </w:pPr>
      <w:r>
        <w:rPr>
          <w:rStyle w:val="None"/>
          <w:rFonts w:ascii="Times New Roman" w:hAnsi="Times New Roman"/>
          <w:color w:val="auto"/>
          <w:sz w:val="24"/>
          <w:szCs w:val="24"/>
          <w:u w:color="666666"/>
        </w:rPr>
        <w:t>Podz</w:t>
      </w:r>
      <w:r w:rsidRPr="00423301">
        <w:rPr>
          <w:rStyle w:val="None"/>
          <w:rFonts w:ascii="Times New Roman" w:hAnsi="Times New Roman"/>
          <w:color w:val="auto"/>
          <w:sz w:val="24"/>
          <w:szCs w:val="24"/>
          <w:u w:color="666666"/>
        </w:rPr>
        <w:t xml:space="preserve">akupnik je dužan u najkraćem roku nakon preuzimanja poslovnog prostora, a </w:t>
      </w:r>
      <w:r w:rsidRPr="00423301">
        <w:rPr>
          <w:rStyle w:val="None"/>
          <w:rFonts w:ascii="Times New Roman" w:hAnsi="Times New Roman"/>
          <w:b/>
          <w:color w:val="auto"/>
          <w:sz w:val="24"/>
          <w:szCs w:val="24"/>
          <w:u w:color="666666"/>
        </w:rPr>
        <w:t xml:space="preserve">ne dužem od </w:t>
      </w:r>
      <w:r w:rsidR="0001441A">
        <w:rPr>
          <w:rStyle w:val="None"/>
          <w:rFonts w:ascii="Times New Roman" w:hAnsi="Times New Roman"/>
          <w:b/>
          <w:color w:val="auto"/>
          <w:sz w:val="24"/>
          <w:szCs w:val="24"/>
          <w:u w:color="666666"/>
        </w:rPr>
        <w:t>30</w:t>
      </w:r>
      <w:r w:rsidRPr="00423301">
        <w:rPr>
          <w:rStyle w:val="None"/>
          <w:rFonts w:ascii="Times New Roman" w:hAnsi="Times New Roman"/>
          <w:b/>
          <w:color w:val="auto"/>
          <w:sz w:val="24"/>
          <w:szCs w:val="24"/>
          <w:u w:color="666666"/>
        </w:rPr>
        <w:t xml:space="preserve"> dana</w:t>
      </w:r>
      <w:r w:rsidRPr="00423301">
        <w:rPr>
          <w:rStyle w:val="None"/>
          <w:rFonts w:ascii="Times New Roman" w:hAnsi="Times New Roman"/>
          <w:color w:val="auto"/>
          <w:sz w:val="24"/>
          <w:szCs w:val="24"/>
          <w:u w:color="666666"/>
        </w:rPr>
        <w:t xml:space="preserve"> od dana sklapanja ugovora o </w:t>
      </w:r>
      <w:r>
        <w:rPr>
          <w:rStyle w:val="None"/>
          <w:rFonts w:ascii="Times New Roman" w:hAnsi="Times New Roman"/>
          <w:color w:val="auto"/>
          <w:sz w:val="24"/>
          <w:szCs w:val="24"/>
          <w:u w:color="666666"/>
        </w:rPr>
        <w:t>pod</w:t>
      </w:r>
      <w:r w:rsidRPr="00423301">
        <w:rPr>
          <w:rStyle w:val="None"/>
          <w:rFonts w:ascii="Times New Roman" w:hAnsi="Times New Roman"/>
          <w:color w:val="auto"/>
          <w:sz w:val="24"/>
          <w:szCs w:val="24"/>
          <w:u w:color="666666"/>
        </w:rPr>
        <w:t xml:space="preserve">zakupu, </w:t>
      </w:r>
      <w:r w:rsidRPr="00423301">
        <w:rPr>
          <w:rStyle w:val="None"/>
          <w:rFonts w:ascii="Times New Roman" w:hAnsi="Times New Roman"/>
          <w:b/>
          <w:color w:val="auto"/>
          <w:sz w:val="24"/>
          <w:szCs w:val="24"/>
          <w:u w:color="666666"/>
        </w:rPr>
        <w:t>započeti obavljati djelatnost u prostoru</w:t>
      </w:r>
      <w:r w:rsidRPr="00423301">
        <w:rPr>
          <w:rStyle w:val="None"/>
          <w:rFonts w:ascii="Times New Roman" w:hAnsi="Times New Roman"/>
          <w:color w:val="auto"/>
          <w:sz w:val="24"/>
          <w:szCs w:val="24"/>
          <w:u w:color="666666"/>
        </w:rPr>
        <w:t xml:space="preserve">. </w:t>
      </w:r>
    </w:p>
    <w:p w14:paraId="1ED14EAD" w14:textId="68AFA71D" w:rsidR="0001441A" w:rsidRPr="00423301" w:rsidRDefault="0001441A" w:rsidP="00C55D15">
      <w:pPr>
        <w:pStyle w:val="Body"/>
        <w:jc w:val="both"/>
        <w:rPr>
          <w:rStyle w:val="None"/>
          <w:rFonts w:ascii="Times New Roman" w:eastAsia="Times New Roman" w:hAnsi="Times New Roman" w:cs="Times New Roman"/>
          <w:color w:val="auto"/>
          <w:sz w:val="24"/>
          <w:szCs w:val="24"/>
          <w:u w:color="666666"/>
        </w:rPr>
      </w:pPr>
      <w:r>
        <w:rPr>
          <w:rStyle w:val="None"/>
          <w:rFonts w:ascii="Times New Roman" w:hAnsi="Times New Roman"/>
          <w:color w:val="auto"/>
          <w:sz w:val="24"/>
          <w:szCs w:val="24"/>
          <w:u w:color="666666"/>
        </w:rPr>
        <w:t>Ponuda koja budu sadržavala ponuđeni rok duži od 30 dana, odbit će se obzirom da ne udovoljava kriterijima natječaja.</w:t>
      </w:r>
    </w:p>
    <w:p w14:paraId="5E9D676F" w14:textId="77777777" w:rsidR="00C55D15" w:rsidRPr="00423301" w:rsidRDefault="00C55D15" w:rsidP="00C55D15">
      <w:pPr>
        <w:pStyle w:val="Body"/>
        <w:jc w:val="both"/>
        <w:rPr>
          <w:rStyle w:val="None"/>
          <w:rFonts w:ascii="Times New Roman" w:eastAsia="Times New Roman" w:hAnsi="Times New Roman" w:cs="Times New Roman"/>
          <w:color w:val="auto"/>
          <w:sz w:val="24"/>
          <w:szCs w:val="24"/>
          <w:u w:color="666666"/>
        </w:rPr>
      </w:pPr>
    </w:p>
    <w:p w14:paraId="5795E776" w14:textId="12F1158E" w:rsidR="00C55D15" w:rsidRPr="007E0553" w:rsidRDefault="00C55D15" w:rsidP="00C55D15">
      <w:pPr>
        <w:pStyle w:val="Body"/>
        <w:jc w:val="both"/>
        <w:rPr>
          <w:rStyle w:val="None"/>
          <w:rFonts w:ascii="Times New Roman" w:eastAsia="Times New Roman" w:hAnsi="Times New Roman" w:cs="Times New Roman"/>
          <w:color w:val="auto"/>
          <w:sz w:val="24"/>
          <w:szCs w:val="24"/>
          <w:u w:color="666666"/>
        </w:rPr>
      </w:pPr>
      <w:r w:rsidRPr="007E0553">
        <w:rPr>
          <w:rStyle w:val="None"/>
          <w:rFonts w:ascii="Times New Roman" w:hAnsi="Times New Roman"/>
          <w:color w:val="auto"/>
          <w:sz w:val="24"/>
          <w:szCs w:val="24"/>
          <w:u w:color="666666"/>
        </w:rPr>
        <w:t xml:space="preserve">Podzakupnik ne smije bez izričite pisane suglasnosti podzakupodavca činiti preinake poslovnoga prostora, a posebno ne one kojima bi se mijenjali konstrukcija, raspored, površina, namjena ili vanjski izgled poslovnoga prostora. Neovisno od pristanka </w:t>
      </w:r>
      <w:r w:rsidR="004F1F33" w:rsidRPr="007E0553">
        <w:rPr>
          <w:rStyle w:val="None"/>
          <w:rFonts w:ascii="Times New Roman" w:hAnsi="Times New Roman"/>
          <w:color w:val="auto"/>
          <w:sz w:val="24"/>
          <w:szCs w:val="24"/>
          <w:u w:color="666666"/>
        </w:rPr>
        <w:t>pod</w:t>
      </w:r>
      <w:r w:rsidRPr="007E0553">
        <w:rPr>
          <w:rStyle w:val="None"/>
          <w:rFonts w:ascii="Times New Roman" w:hAnsi="Times New Roman"/>
          <w:color w:val="auto"/>
          <w:sz w:val="24"/>
          <w:szCs w:val="24"/>
          <w:u w:color="666666"/>
        </w:rPr>
        <w:t xml:space="preserve">zakupodavca, </w:t>
      </w:r>
      <w:r w:rsidR="004F1F33" w:rsidRPr="007E0553">
        <w:rPr>
          <w:rStyle w:val="None"/>
          <w:rFonts w:ascii="Times New Roman" w:hAnsi="Times New Roman"/>
          <w:color w:val="auto"/>
          <w:sz w:val="24"/>
          <w:szCs w:val="24"/>
          <w:u w:color="666666"/>
        </w:rPr>
        <w:t>pod</w:t>
      </w:r>
      <w:r w:rsidRPr="007E0553">
        <w:rPr>
          <w:rStyle w:val="None"/>
          <w:rFonts w:ascii="Times New Roman" w:hAnsi="Times New Roman"/>
          <w:color w:val="auto"/>
          <w:sz w:val="24"/>
          <w:szCs w:val="24"/>
          <w:u w:color="666666"/>
        </w:rPr>
        <w:t xml:space="preserve">zakupnik se odriče prava potraživati naknadu od </w:t>
      </w:r>
      <w:r w:rsidR="004F1F33" w:rsidRPr="007E0553">
        <w:rPr>
          <w:rStyle w:val="None"/>
          <w:rFonts w:ascii="Times New Roman" w:hAnsi="Times New Roman"/>
          <w:color w:val="auto"/>
          <w:sz w:val="24"/>
          <w:szCs w:val="24"/>
          <w:u w:color="666666"/>
        </w:rPr>
        <w:t>pod</w:t>
      </w:r>
      <w:r w:rsidRPr="007E0553">
        <w:rPr>
          <w:rStyle w:val="None"/>
          <w:rFonts w:ascii="Times New Roman" w:hAnsi="Times New Roman"/>
          <w:color w:val="auto"/>
          <w:sz w:val="24"/>
          <w:szCs w:val="24"/>
          <w:u w:color="666666"/>
        </w:rPr>
        <w:t xml:space="preserve">zakupodavca za uložena sredstva u poslovni prostor s bilo koje osnove (naknade štete, stjecanja bez osnove, smanjenja zakupnine i drugo). Ako </w:t>
      </w:r>
      <w:r w:rsidR="004F1F33" w:rsidRPr="007E0553">
        <w:rPr>
          <w:rStyle w:val="None"/>
          <w:rFonts w:ascii="Times New Roman" w:hAnsi="Times New Roman"/>
          <w:color w:val="auto"/>
          <w:sz w:val="24"/>
          <w:szCs w:val="24"/>
          <w:u w:color="666666"/>
        </w:rPr>
        <w:t>pod</w:t>
      </w:r>
      <w:r w:rsidRPr="007E0553">
        <w:rPr>
          <w:rStyle w:val="None"/>
          <w:rFonts w:ascii="Times New Roman" w:hAnsi="Times New Roman"/>
          <w:color w:val="auto"/>
          <w:sz w:val="24"/>
          <w:szCs w:val="24"/>
          <w:u w:color="666666"/>
        </w:rPr>
        <w:t xml:space="preserve">zakupnik bez suglasnosti </w:t>
      </w:r>
      <w:r w:rsidR="004F1F33" w:rsidRPr="007E0553">
        <w:rPr>
          <w:rStyle w:val="None"/>
          <w:rFonts w:ascii="Times New Roman" w:hAnsi="Times New Roman"/>
          <w:color w:val="auto"/>
          <w:sz w:val="24"/>
          <w:szCs w:val="24"/>
          <w:u w:color="666666"/>
        </w:rPr>
        <w:t>pod</w:t>
      </w:r>
      <w:r w:rsidRPr="007E0553">
        <w:rPr>
          <w:rStyle w:val="None"/>
          <w:rFonts w:ascii="Times New Roman" w:hAnsi="Times New Roman"/>
          <w:color w:val="auto"/>
          <w:sz w:val="24"/>
          <w:szCs w:val="24"/>
          <w:u w:color="666666"/>
        </w:rPr>
        <w:t xml:space="preserve">zakupodavca, odnosno unatoč njegovu protivljenju, izvrši preinake ili nastavi s izvođenjem radova, </w:t>
      </w:r>
      <w:r w:rsidR="004F1F33" w:rsidRPr="007E0553">
        <w:rPr>
          <w:rStyle w:val="None"/>
          <w:rFonts w:ascii="Times New Roman" w:hAnsi="Times New Roman"/>
          <w:color w:val="auto"/>
          <w:sz w:val="24"/>
          <w:szCs w:val="24"/>
          <w:u w:color="666666"/>
        </w:rPr>
        <w:t>pod</w:t>
      </w:r>
      <w:r w:rsidRPr="007E0553">
        <w:rPr>
          <w:rStyle w:val="None"/>
          <w:rFonts w:ascii="Times New Roman" w:hAnsi="Times New Roman"/>
          <w:color w:val="auto"/>
          <w:sz w:val="24"/>
          <w:szCs w:val="24"/>
          <w:u w:color="666666"/>
        </w:rPr>
        <w:t xml:space="preserve">zakupodavac ima pravo raskinuti ugovor o </w:t>
      </w:r>
      <w:r w:rsidR="004F1F33" w:rsidRPr="007E0553">
        <w:rPr>
          <w:rStyle w:val="None"/>
          <w:rFonts w:ascii="Times New Roman" w:hAnsi="Times New Roman"/>
          <w:color w:val="auto"/>
          <w:sz w:val="24"/>
          <w:szCs w:val="24"/>
          <w:u w:color="666666"/>
        </w:rPr>
        <w:t>pod</w:t>
      </w:r>
      <w:r w:rsidRPr="007E0553">
        <w:rPr>
          <w:rStyle w:val="None"/>
          <w:rFonts w:ascii="Times New Roman" w:hAnsi="Times New Roman"/>
          <w:color w:val="auto"/>
          <w:sz w:val="24"/>
          <w:szCs w:val="24"/>
          <w:u w:color="666666"/>
        </w:rPr>
        <w:t xml:space="preserve">zakupu. </w:t>
      </w:r>
      <w:r w:rsidR="004F1F33" w:rsidRPr="007E0553">
        <w:rPr>
          <w:rStyle w:val="None"/>
          <w:rFonts w:ascii="Times New Roman" w:hAnsi="Times New Roman"/>
          <w:color w:val="auto"/>
          <w:sz w:val="24"/>
          <w:szCs w:val="24"/>
          <w:u w:color="666666"/>
        </w:rPr>
        <w:t>Podz</w:t>
      </w:r>
      <w:r w:rsidRPr="007E0553">
        <w:rPr>
          <w:rStyle w:val="None"/>
          <w:rFonts w:ascii="Times New Roman" w:hAnsi="Times New Roman"/>
          <w:color w:val="auto"/>
          <w:sz w:val="24"/>
          <w:szCs w:val="24"/>
          <w:u w:color="666666"/>
        </w:rPr>
        <w:t xml:space="preserve">akupnik preuzima obvezu naknade eventualne štete uzrokovane </w:t>
      </w:r>
      <w:r w:rsidR="004F1F33" w:rsidRPr="007E0553">
        <w:rPr>
          <w:rStyle w:val="None"/>
          <w:rFonts w:ascii="Times New Roman" w:hAnsi="Times New Roman"/>
          <w:color w:val="auto"/>
          <w:sz w:val="24"/>
          <w:szCs w:val="24"/>
          <w:u w:color="666666"/>
        </w:rPr>
        <w:t>pod</w:t>
      </w:r>
      <w:r w:rsidRPr="007E0553">
        <w:rPr>
          <w:rStyle w:val="None"/>
          <w:rFonts w:ascii="Times New Roman" w:hAnsi="Times New Roman"/>
          <w:color w:val="auto"/>
          <w:sz w:val="24"/>
          <w:szCs w:val="24"/>
          <w:u w:color="666666"/>
        </w:rPr>
        <w:t>zakupodavcu ili trećim osobama uslijed obavljanja popravaka, preinaka ili izvođenja radova.</w:t>
      </w:r>
    </w:p>
    <w:p w14:paraId="244A8370" w14:textId="77777777" w:rsidR="00C55D15" w:rsidRPr="007E0553" w:rsidRDefault="00C55D15" w:rsidP="00186355"/>
    <w:p w14:paraId="4B66B290" w14:textId="2A30694A" w:rsidR="00C55D15" w:rsidRPr="00423301" w:rsidRDefault="00C55D15" w:rsidP="00C55D15">
      <w:pPr>
        <w:pStyle w:val="Body"/>
        <w:jc w:val="both"/>
        <w:rPr>
          <w:rStyle w:val="None"/>
          <w:rFonts w:ascii="Times New Roman" w:eastAsia="Times New Roman" w:hAnsi="Times New Roman" w:cs="Times New Roman"/>
          <w:color w:val="auto"/>
          <w:sz w:val="24"/>
          <w:szCs w:val="24"/>
          <w:u w:color="666666"/>
        </w:rPr>
      </w:pPr>
      <w:r w:rsidRPr="007E0553">
        <w:rPr>
          <w:rStyle w:val="None"/>
          <w:rFonts w:ascii="Times New Roman" w:hAnsi="Times New Roman"/>
          <w:color w:val="auto"/>
          <w:sz w:val="24"/>
          <w:szCs w:val="24"/>
          <w:u w:color="666666"/>
        </w:rPr>
        <w:t xml:space="preserve">Oprema, namještaj i inventar koji se nalaze u poslovnom prostoru u vlasništvu su </w:t>
      </w:r>
      <w:r w:rsidR="004F1F33" w:rsidRPr="007E0553">
        <w:rPr>
          <w:rStyle w:val="None"/>
          <w:rFonts w:ascii="Times New Roman" w:hAnsi="Times New Roman"/>
          <w:color w:val="auto"/>
          <w:sz w:val="24"/>
          <w:szCs w:val="24"/>
          <w:u w:color="666666"/>
        </w:rPr>
        <w:t>pod</w:t>
      </w:r>
      <w:r w:rsidRPr="007E0553">
        <w:rPr>
          <w:rStyle w:val="None"/>
          <w:rFonts w:ascii="Times New Roman" w:hAnsi="Times New Roman"/>
          <w:color w:val="auto"/>
          <w:sz w:val="24"/>
          <w:szCs w:val="24"/>
          <w:u w:color="666666"/>
        </w:rPr>
        <w:t xml:space="preserve">zakupodavca. </w:t>
      </w:r>
      <w:r w:rsidR="004F1F33" w:rsidRPr="007E0553">
        <w:rPr>
          <w:rStyle w:val="None"/>
          <w:rFonts w:ascii="Times New Roman" w:hAnsi="Times New Roman"/>
          <w:color w:val="auto"/>
          <w:sz w:val="24"/>
          <w:szCs w:val="24"/>
          <w:u w:color="666666"/>
        </w:rPr>
        <w:t>Podz</w:t>
      </w:r>
      <w:r w:rsidRPr="007E0553">
        <w:rPr>
          <w:rStyle w:val="None"/>
          <w:rFonts w:ascii="Times New Roman" w:hAnsi="Times New Roman"/>
          <w:color w:val="auto"/>
          <w:sz w:val="24"/>
          <w:szCs w:val="24"/>
          <w:u w:color="666666"/>
        </w:rPr>
        <w:t xml:space="preserve">akupnik je dužan održavati predmetnu opremu, namještaj i inventar. S preuzetim namještajem i opremom </w:t>
      </w:r>
      <w:r w:rsidR="004F1F33" w:rsidRPr="007E0553">
        <w:rPr>
          <w:rStyle w:val="None"/>
          <w:rFonts w:ascii="Times New Roman" w:hAnsi="Times New Roman"/>
          <w:color w:val="auto"/>
          <w:sz w:val="24"/>
          <w:szCs w:val="24"/>
          <w:u w:color="666666"/>
        </w:rPr>
        <w:t>pod</w:t>
      </w:r>
      <w:r w:rsidRPr="007E0553">
        <w:rPr>
          <w:rStyle w:val="None"/>
          <w:rFonts w:ascii="Times New Roman" w:hAnsi="Times New Roman"/>
          <w:color w:val="auto"/>
          <w:sz w:val="24"/>
          <w:szCs w:val="24"/>
          <w:u w:color="666666"/>
        </w:rPr>
        <w:t xml:space="preserve">zakupnik je dužan postupati s pažnjom dobrog gospodara. Ako zakupnik želi obnoviti predmetnu opremu, namještaj ili inventar ili mu nešto od iste nije potrebno, o tome će obavijestiti </w:t>
      </w:r>
      <w:r w:rsidR="0000403A">
        <w:rPr>
          <w:rStyle w:val="None"/>
          <w:rFonts w:ascii="Times New Roman" w:hAnsi="Times New Roman"/>
          <w:color w:val="auto"/>
          <w:sz w:val="24"/>
          <w:szCs w:val="24"/>
          <w:u w:color="666666"/>
        </w:rPr>
        <w:t>pod</w:t>
      </w:r>
      <w:r w:rsidRPr="007E0553">
        <w:rPr>
          <w:rStyle w:val="None"/>
          <w:rFonts w:ascii="Times New Roman" w:hAnsi="Times New Roman"/>
          <w:color w:val="auto"/>
          <w:sz w:val="24"/>
          <w:szCs w:val="24"/>
          <w:u w:color="666666"/>
        </w:rPr>
        <w:t>zakupodavca i dogovoriti postupanje.</w:t>
      </w:r>
      <w:r w:rsidRPr="00423301">
        <w:rPr>
          <w:rStyle w:val="None"/>
          <w:rFonts w:ascii="Times New Roman" w:hAnsi="Times New Roman"/>
          <w:color w:val="auto"/>
          <w:sz w:val="24"/>
          <w:szCs w:val="24"/>
          <w:u w:color="666666"/>
        </w:rPr>
        <w:t xml:space="preserve"> </w:t>
      </w:r>
    </w:p>
    <w:p w14:paraId="3DDD23FE" w14:textId="77777777" w:rsidR="00C55D15" w:rsidRPr="00423301" w:rsidRDefault="00C55D15" w:rsidP="00C55D15">
      <w:pPr>
        <w:pStyle w:val="Body"/>
        <w:jc w:val="both"/>
        <w:rPr>
          <w:rStyle w:val="None"/>
          <w:rFonts w:ascii="Times New Roman" w:eastAsia="Times New Roman" w:hAnsi="Times New Roman" w:cs="Times New Roman"/>
          <w:color w:val="auto"/>
          <w:sz w:val="24"/>
          <w:szCs w:val="24"/>
          <w:u w:color="666666"/>
        </w:rPr>
      </w:pPr>
    </w:p>
    <w:p w14:paraId="67BA8D67" w14:textId="77777777" w:rsidR="00C55D15" w:rsidRPr="00BA1666" w:rsidRDefault="00C55D15" w:rsidP="005E20E3">
      <w:pPr>
        <w:pStyle w:val="Body"/>
        <w:numPr>
          <w:ilvl w:val="0"/>
          <w:numId w:val="10"/>
        </w:numPr>
        <w:jc w:val="center"/>
        <w:rPr>
          <w:rFonts w:ascii="Times New Roman" w:hAnsi="Times New Roman"/>
          <w:b/>
          <w:bCs/>
          <w:color w:val="auto"/>
          <w:sz w:val="24"/>
          <w:szCs w:val="24"/>
        </w:rPr>
      </w:pPr>
      <w:r w:rsidRPr="00BA1666">
        <w:rPr>
          <w:rStyle w:val="None"/>
          <w:rFonts w:ascii="Times New Roman" w:hAnsi="Times New Roman"/>
          <w:b/>
          <w:bCs/>
          <w:color w:val="auto"/>
          <w:sz w:val="24"/>
          <w:szCs w:val="24"/>
          <w:u w:color="666666"/>
        </w:rPr>
        <w:t>Zakupnina</w:t>
      </w:r>
    </w:p>
    <w:p w14:paraId="7ACFA937" w14:textId="77777777" w:rsidR="00C55D15" w:rsidRPr="00423301" w:rsidRDefault="00C55D15" w:rsidP="00C55D15">
      <w:pPr>
        <w:pStyle w:val="Body"/>
        <w:tabs>
          <w:tab w:val="left" w:pos="360"/>
        </w:tabs>
        <w:jc w:val="both"/>
        <w:rPr>
          <w:rStyle w:val="None"/>
          <w:rFonts w:ascii="Times New Roman" w:eastAsia="Times New Roman" w:hAnsi="Times New Roman" w:cs="Times New Roman"/>
          <w:color w:val="auto"/>
          <w:sz w:val="24"/>
          <w:szCs w:val="24"/>
          <w:u w:color="666666"/>
        </w:rPr>
      </w:pPr>
    </w:p>
    <w:p w14:paraId="0B9BAC67" w14:textId="77777777" w:rsidR="00C55D15" w:rsidRPr="00423301" w:rsidRDefault="00C55D15" w:rsidP="00C55D15">
      <w:pPr>
        <w:pStyle w:val="Body"/>
        <w:jc w:val="both"/>
        <w:rPr>
          <w:rStyle w:val="None"/>
          <w:rFonts w:ascii="Times New Roman" w:eastAsia="Times New Roman" w:hAnsi="Times New Roman" w:cs="Times New Roman"/>
          <w:color w:val="auto"/>
          <w:sz w:val="24"/>
          <w:szCs w:val="24"/>
          <w:u w:color="666666"/>
        </w:rPr>
      </w:pPr>
      <w:r>
        <w:rPr>
          <w:rStyle w:val="None"/>
          <w:rFonts w:ascii="Times New Roman" w:hAnsi="Times New Roman"/>
          <w:color w:val="auto"/>
          <w:sz w:val="24"/>
          <w:szCs w:val="24"/>
          <w:u w:color="666666"/>
        </w:rPr>
        <w:t>Podz</w:t>
      </w:r>
      <w:r w:rsidRPr="00423301">
        <w:rPr>
          <w:rStyle w:val="None"/>
          <w:rFonts w:ascii="Times New Roman" w:hAnsi="Times New Roman"/>
          <w:color w:val="auto"/>
          <w:sz w:val="24"/>
          <w:szCs w:val="24"/>
          <w:u w:color="666666"/>
        </w:rPr>
        <w:t>akupnik je dužan plaćati mjesečnu zakupninu sukladno ugovoru o zakupu poslovnog prostora, najkasnije do 10-og u mjesecu za tekući mjesec zakupa.</w:t>
      </w:r>
    </w:p>
    <w:p w14:paraId="6E31A3FD" w14:textId="77777777" w:rsidR="00C55D15" w:rsidRPr="00423301" w:rsidRDefault="00C55D15" w:rsidP="00C55D15">
      <w:pPr>
        <w:pStyle w:val="Body"/>
        <w:jc w:val="both"/>
        <w:rPr>
          <w:rStyle w:val="None"/>
          <w:rFonts w:ascii="Times New Roman" w:eastAsia="Times New Roman" w:hAnsi="Times New Roman" w:cs="Times New Roman"/>
          <w:color w:val="auto"/>
          <w:sz w:val="24"/>
          <w:szCs w:val="24"/>
          <w:u w:color="666666"/>
        </w:rPr>
      </w:pPr>
    </w:p>
    <w:p w14:paraId="619E7E07" w14:textId="77777777" w:rsidR="005E20E3" w:rsidRDefault="00C55D15" w:rsidP="00C55D15">
      <w:pPr>
        <w:pStyle w:val="Body"/>
        <w:jc w:val="both"/>
        <w:rPr>
          <w:rStyle w:val="None"/>
          <w:rFonts w:ascii="Times New Roman" w:hAnsi="Times New Roman"/>
          <w:color w:val="auto"/>
          <w:sz w:val="24"/>
          <w:szCs w:val="24"/>
          <w:u w:color="666666"/>
        </w:rPr>
      </w:pPr>
      <w:r w:rsidRPr="0001441A">
        <w:rPr>
          <w:rStyle w:val="None"/>
          <w:rFonts w:ascii="Times New Roman" w:hAnsi="Times New Roman"/>
          <w:color w:val="auto"/>
          <w:sz w:val="24"/>
          <w:szCs w:val="24"/>
          <w:u w:color="666666"/>
        </w:rPr>
        <w:t>Radi obavljanja radova potrebnih za stavljanje poslovnoga prostora u funkciju za obavljanje ugovorne djelatnosti,</w:t>
      </w:r>
      <w:r w:rsidR="0001441A" w:rsidRPr="0001441A">
        <w:rPr>
          <w:rStyle w:val="None"/>
          <w:rFonts w:ascii="Times New Roman" w:hAnsi="Times New Roman"/>
          <w:color w:val="auto"/>
          <w:sz w:val="24"/>
          <w:szCs w:val="24"/>
          <w:u w:color="666666"/>
        </w:rPr>
        <w:t xml:space="preserve">a koji traju duže od 10 dana, </w:t>
      </w:r>
      <w:r w:rsidRPr="0001441A">
        <w:rPr>
          <w:rStyle w:val="None"/>
          <w:rFonts w:ascii="Times New Roman" w:hAnsi="Times New Roman"/>
          <w:color w:val="auto"/>
          <w:sz w:val="24"/>
          <w:szCs w:val="24"/>
          <w:u w:color="666666"/>
        </w:rPr>
        <w:t xml:space="preserve"> podzakupnik j</w:t>
      </w:r>
      <w:r w:rsidR="0001441A" w:rsidRPr="0001441A">
        <w:rPr>
          <w:rStyle w:val="None"/>
          <w:rFonts w:ascii="Times New Roman" w:hAnsi="Times New Roman"/>
          <w:color w:val="auto"/>
          <w:sz w:val="24"/>
          <w:szCs w:val="24"/>
          <w:u w:color="666666"/>
        </w:rPr>
        <w:t xml:space="preserve">e </w:t>
      </w:r>
      <w:r w:rsidRPr="0001441A">
        <w:rPr>
          <w:rStyle w:val="None"/>
          <w:rFonts w:ascii="Times New Roman" w:hAnsi="Times New Roman"/>
          <w:color w:val="auto"/>
          <w:sz w:val="24"/>
          <w:szCs w:val="24"/>
          <w:u w:color="666666"/>
        </w:rPr>
        <w:t xml:space="preserve"> prvi mjesec od solemnizacije ugovora o podzakupu poslovnog prostora</w:t>
      </w:r>
      <w:r w:rsidR="00541A9E" w:rsidRPr="0001441A">
        <w:rPr>
          <w:rStyle w:val="None"/>
          <w:rFonts w:ascii="Times New Roman" w:hAnsi="Times New Roman"/>
          <w:color w:val="auto"/>
          <w:sz w:val="24"/>
          <w:szCs w:val="24"/>
          <w:u w:color="666666"/>
        </w:rPr>
        <w:t>,</w:t>
      </w:r>
      <w:r w:rsidRPr="0001441A">
        <w:rPr>
          <w:rStyle w:val="None"/>
          <w:rFonts w:ascii="Times New Roman" w:hAnsi="Times New Roman"/>
          <w:color w:val="auto"/>
          <w:sz w:val="24"/>
          <w:szCs w:val="24"/>
          <w:u w:color="666666"/>
        </w:rPr>
        <w:t xml:space="preserve"> oslobođen plaćanja ugovorene zakupnine.</w:t>
      </w:r>
    </w:p>
    <w:p w14:paraId="739CD2F0" w14:textId="77777777" w:rsidR="00F41F00" w:rsidRDefault="00F41F00" w:rsidP="00C55D15">
      <w:pPr>
        <w:pStyle w:val="Body"/>
        <w:jc w:val="both"/>
        <w:rPr>
          <w:rStyle w:val="None"/>
          <w:rFonts w:ascii="Times New Roman" w:hAnsi="Times New Roman"/>
          <w:color w:val="auto"/>
          <w:sz w:val="24"/>
          <w:szCs w:val="24"/>
          <w:u w:color="666666"/>
        </w:rPr>
      </w:pPr>
    </w:p>
    <w:p w14:paraId="016D0013" w14:textId="5EAE0A6C" w:rsidR="00C55D15" w:rsidRDefault="005E20E3" w:rsidP="00C55D15">
      <w:pPr>
        <w:pStyle w:val="Body"/>
        <w:jc w:val="both"/>
        <w:rPr>
          <w:rStyle w:val="None"/>
          <w:rFonts w:ascii="Times New Roman" w:hAnsi="Times New Roman"/>
          <w:color w:val="auto"/>
          <w:sz w:val="24"/>
          <w:szCs w:val="24"/>
          <w:u w:color="666666"/>
        </w:rPr>
      </w:pPr>
      <w:r>
        <w:rPr>
          <w:rStyle w:val="None"/>
          <w:rFonts w:ascii="Times New Roman" w:hAnsi="Times New Roman"/>
          <w:color w:val="auto"/>
          <w:sz w:val="24"/>
          <w:szCs w:val="24"/>
          <w:u w:color="666666"/>
        </w:rPr>
        <w:t>Iznos mjesečne zakupnine, utvrđen prema kriterijima sukladno Zaključku o kriterijima za određivanje zakupnine za poslovni prostor ( Službeni glasnik Grada Zagreba 14/23), povećava se na godišnjoj razini ako indeks potrošačkih cijena u Republici Hrvatskoj poraste za više od 2%, a prema objavi Državnog zavoda za statistiku, za postotak porasta indeksa potrošačkih cijena. Promjena visine mjesečne zakupnine utvrđuje se od prvog dana u mjesecu koji slijedi iza objave indeksa potrošačkih cijena Državnog zavoda za statistiku za prethodnu kalendarsku godinu.</w:t>
      </w:r>
      <w:r w:rsidR="00C55D15" w:rsidRPr="00423301">
        <w:rPr>
          <w:rStyle w:val="None"/>
          <w:rFonts w:ascii="Times New Roman" w:hAnsi="Times New Roman"/>
          <w:color w:val="auto"/>
          <w:sz w:val="24"/>
          <w:szCs w:val="24"/>
          <w:u w:color="666666"/>
        </w:rPr>
        <w:t xml:space="preserve"> </w:t>
      </w:r>
    </w:p>
    <w:p w14:paraId="7053C2A7" w14:textId="77777777" w:rsidR="00916C37" w:rsidRDefault="00916C37" w:rsidP="00C55D15">
      <w:pPr>
        <w:pStyle w:val="Body"/>
        <w:jc w:val="both"/>
        <w:rPr>
          <w:rStyle w:val="None"/>
          <w:rFonts w:ascii="Times New Roman" w:hAnsi="Times New Roman"/>
          <w:color w:val="auto"/>
          <w:sz w:val="24"/>
          <w:szCs w:val="24"/>
          <w:u w:color="666666"/>
        </w:rPr>
      </w:pPr>
    </w:p>
    <w:p w14:paraId="608719B1" w14:textId="6A95617E" w:rsidR="00916C37" w:rsidRDefault="00916C37" w:rsidP="00916C37">
      <w:pPr>
        <w:pStyle w:val="Body"/>
        <w:jc w:val="both"/>
        <w:rPr>
          <w:rStyle w:val="None"/>
          <w:rFonts w:ascii="Times New Roman" w:hAnsi="Times New Roman"/>
          <w:color w:val="auto"/>
          <w:sz w:val="24"/>
          <w:szCs w:val="24"/>
          <w:u w:color="666666"/>
        </w:rPr>
      </w:pPr>
      <w:r w:rsidRPr="00916C37">
        <w:rPr>
          <w:rStyle w:val="None"/>
          <w:rFonts w:ascii="Times New Roman" w:hAnsi="Times New Roman"/>
          <w:color w:val="auto"/>
          <w:sz w:val="24"/>
          <w:szCs w:val="24"/>
          <w:u w:color="666666"/>
        </w:rPr>
        <w:t>4.1.</w:t>
      </w:r>
      <w:r w:rsidR="00F41F00">
        <w:rPr>
          <w:rStyle w:val="None"/>
          <w:rFonts w:ascii="Times New Roman" w:hAnsi="Times New Roman"/>
          <w:color w:val="auto"/>
          <w:sz w:val="24"/>
          <w:szCs w:val="24"/>
          <w:u w:color="666666"/>
        </w:rPr>
        <w:t xml:space="preserve"> </w:t>
      </w:r>
      <w:r w:rsidRPr="00916C37">
        <w:rPr>
          <w:rStyle w:val="None"/>
          <w:rFonts w:ascii="Times New Roman" w:hAnsi="Times New Roman"/>
          <w:color w:val="auto"/>
          <w:sz w:val="24"/>
          <w:szCs w:val="24"/>
          <w:u w:color="666666"/>
        </w:rPr>
        <w:t xml:space="preserve">Podzakupnik je dužan plaćati </w:t>
      </w:r>
      <w:r w:rsidRPr="00916C37">
        <w:rPr>
          <w:rStyle w:val="None"/>
          <w:rFonts w:ascii="Times New Roman" w:hAnsi="Times New Roman"/>
          <w:b/>
          <w:color w:val="auto"/>
          <w:sz w:val="24"/>
          <w:szCs w:val="24"/>
          <w:u w:color="666666"/>
        </w:rPr>
        <w:t>troškove korištenja poslovnog prostora</w:t>
      </w:r>
      <w:r w:rsidRPr="00916C37">
        <w:rPr>
          <w:rStyle w:val="None"/>
          <w:rFonts w:ascii="Times New Roman" w:hAnsi="Times New Roman"/>
          <w:color w:val="auto"/>
          <w:sz w:val="24"/>
          <w:szCs w:val="24"/>
          <w:u w:color="666666"/>
        </w:rPr>
        <w:t xml:space="preserve"> (električna energija, voda, grijanje, hlađenje, komunalna naknada, naknada za uređenje voda i sl.) u omjeru površine predmetnog poslovnog prostora prema površini cijele zgrade, što iznosi 3,52%. </w:t>
      </w:r>
      <w:r w:rsidRPr="00916C37">
        <w:rPr>
          <w:rStyle w:val="None"/>
          <w:rFonts w:ascii="Times New Roman" w:hAnsi="Times New Roman"/>
          <w:color w:val="auto"/>
          <w:sz w:val="24"/>
          <w:szCs w:val="24"/>
          <w:u w:color="666666"/>
        </w:rPr>
        <w:lastRenderedPageBreak/>
        <w:t>Troškove nastale potrošnjom plina (zasebno brojilo), Interneta i drugih priključaka te troškove odvoza smeća, podzakupnik će podmirivati u cijelosti neposredno i samostalno, prema računima davatelja usluga.</w:t>
      </w:r>
    </w:p>
    <w:p w14:paraId="5E78EF74" w14:textId="77777777" w:rsidR="00916C37" w:rsidRPr="00423301" w:rsidRDefault="00916C37" w:rsidP="00C55D15">
      <w:pPr>
        <w:pStyle w:val="Body"/>
        <w:jc w:val="both"/>
        <w:rPr>
          <w:rStyle w:val="None"/>
          <w:rFonts w:ascii="Times New Roman" w:eastAsia="Times New Roman" w:hAnsi="Times New Roman" w:cs="Times New Roman"/>
          <w:color w:val="auto"/>
          <w:sz w:val="24"/>
          <w:szCs w:val="24"/>
          <w:shd w:val="clear" w:color="auto" w:fill="FFFF00"/>
        </w:rPr>
      </w:pPr>
    </w:p>
    <w:p w14:paraId="4DA88064" w14:textId="77777777" w:rsidR="00C55D15" w:rsidRPr="00423301" w:rsidRDefault="00C55D15" w:rsidP="00C55D15">
      <w:pPr>
        <w:pStyle w:val="Body"/>
        <w:jc w:val="both"/>
        <w:rPr>
          <w:rStyle w:val="None"/>
          <w:rFonts w:ascii="Times New Roman" w:eastAsia="Times New Roman" w:hAnsi="Times New Roman" w:cs="Times New Roman"/>
          <w:color w:val="auto"/>
          <w:sz w:val="24"/>
          <w:szCs w:val="24"/>
        </w:rPr>
      </w:pPr>
    </w:p>
    <w:p w14:paraId="54524B9A" w14:textId="3FD021A6" w:rsidR="00C55D15" w:rsidRPr="00423301" w:rsidRDefault="00900117" w:rsidP="00C55D15">
      <w:pPr>
        <w:pStyle w:val="Body"/>
        <w:jc w:val="both"/>
        <w:rPr>
          <w:rStyle w:val="None"/>
          <w:rFonts w:ascii="Times New Roman" w:eastAsia="Times New Roman" w:hAnsi="Times New Roman" w:cs="Times New Roman"/>
          <w:color w:val="auto"/>
          <w:sz w:val="24"/>
          <w:szCs w:val="24"/>
          <w:u w:color="666666"/>
        </w:rPr>
      </w:pPr>
      <w:r w:rsidRPr="00900117">
        <w:rPr>
          <w:rStyle w:val="None"/>
          <w:rFonts w:ascii="Times New Roman" w:hAnsi="Times New Roman"/>
          <w:color w:val="auto"/>
          <w:sz w:val="24"/>
          <w:szCs w:val="24"/>
          <w:u w:color="666666"/>
        </w:rPr>
        <w:t>4.2.</w:t>
      </w:r>
      <w:r w:rsidR="00F41F00">
        <w:rPr>
          <w:rStyle w:val="None"/>
          <w:rFonts w:ascii="Times New Roman" w:hAnsi="Times New Roman"/>
          <w:color w:val="auto"/>
          <w:sz w:val="24"/>
          <w:szCs w:val="24"/>
          <w:u w:color="666666"/>
        </w:rPr>
        <w:t xml:space="preserve"> </w:t>
      </w:r>
      <w:r w:rsidR="00C55D15" w:rsidRPr="00900117">
        <w:rPr>
          <w:rStyle w:val="None"/>
          <w:rFonts w:ascii="Times New Roman" w:hAnsi="Times New Roman"/>
          <w:color w:val="auto"/>
          <w:sz w:val="24"/>
          <w:szCs w:val="24"/>
          <w:u w:color="666666"/>
        </w:rPr>
        <w:t xml:space="preserve">Osim zakupnine, podzakupnik je dužan plaćati </w:t>
      </w:r>
      <w:r w:rsidR="00C55D15" w:rsidRPr="00900117">
        <w:rPr>
          <w:rStyle w:val="None"/>
          <w:rFonts w:ascii="Times New Roman" w:hAnsi="Times New Roman"/>
          <w:b/>
          <w:color w:val="auto"/>
          <w:sz w:val="24"/>
          <w:szCs w:val="24"/>
          <w:u w:color="666666"/>
        </w:rPr>
        <w:t>troškove tekućeg održavanja poslovnog prostora</w:t>
      </w:r>
      <w:r w:rsidR="00C55D15" w:rsidRPr="00900117">
        <w:rPr>
          <w:rStyle w:val="None"/>
          <w:rFonts w:ascii="Times New Roman" w:hAnsi="Times New Roman"/>
          <w:color w:val="auto"/>
          <w:sz w:val="24"/>
          <w:szCs w:val="24"/>
          <w:u w:color="666666"/>
        </w:rPr>
        <w:t xml:space="preserve"> (redovno održavanje i čišćenje prostora i instalirane opreme, manji popravci instalirane opreme, uređaja i unutarnjih instalacija, čišćenje i održavanje odvoda, redovita dezinsekcija i deratizacija, izmjena žarulja, soboslikarski radovi, popravci svih oštećenja koja su prouzročena krivnjom podzakupnika ili obavljanjem djelatnosti, kao i drugi troškovi manjih preinaka kojima se ne mijenja konstrukcija, raspored, namjena ili izgled poslovnoga prostora).</w:t>
      </w:r>
    </w:p>
    <w:p w14:paraId="69E0A775" w14:textId="77777777" w:rsidR="005E20E3" w:rsidRDefault="005E20E3" w:rsidP="00C55D15">
      <w:pPr>
        <w:pStyle w:val="Body"/>
        <w:jc w:val="both"/>
        <w:rPr>
          <w:rStyle w:val="None"/>
          <w:rFonts w:ascii="Times New Roman" w:hAnsi="Times New Roman"/>
          <w:b/>
          <w:bCs/>
          <w:color w:val="auto"/>
          <w:sz w:val="24"/>
          <w:szCs w:val="24"/>
          <w:u w:color="666666"/>
        </w:rPr>
      </w:pPr>
    </w:p>
    <w:p w14:paraId="6A31CCEA" w14:textId="433799EE" w:rsidR="005E20E3" w:rsidRPr="00E60308" w:rsidRDefault="00E60308" w:rsidP="00C55D15">
      <w:pPr>
        <w:pStyle w:val="Body"/>
        <w:jc w:val="both"/>
        <w:rPr>
          <w:rStyle w:val="None"/>
          <w:rFonts w:ascii="Times New Roman" w:eastAsia="Times New Roman" w:hAnsi="Times New Roman" w:cs="Times New Roman"/>
          <w:color w:val="auto"/>
          <w:sz w:val="24"/>
          <w:szCs w:val="24"/>
          <w:u w:color="666666"/>
        </w:rPr>
      </w:pPr>
      <w:r w:rsidRPr="00E60308">
        <w:rPr>
          <w:rStyle w:val="None"/>
          <w:rFonts w:ascii="Times New Roman" w:eastAsia="Times New Roman" w:hAnsi="Times New Roman" w:cs="Times New Roman"/>
          <w:color w:val="auto"/>
          <w:sz w:val="24"/>
          <w:szCs w:val="24"/>
          <w:u w:color="666666"/>
        </w:rPr>
        <w:t>U slučajevima kada je korištenje poslovnog prostora potpuno onemogućeno u trajanju od najmanje mjesec dana, bez krivnje podzakupnika, podzakupnik nije dužan plaćati zakupninu sve dok se ne otklone razlozi nemogućnosti korištenja poslovnog prostora.</w:t>
      </w:r>
    </w:p>
    <w:p w14:paraId="6F989F32" w14:textId="77777777" w:rsidR="00C55D15" w:rsidRPr="00E60308" w:rsidRDefault="00C55D15" w:rsidP="00C55D15">
      <w:pPr>
        <w:pStyle w:val="Body"/>
        <w:jc w:val="both"/>
        <w:rPr>
          <w:rStyle w:val="None"/>
          <w:rFonts w:ascii="Times New Roman" w:eastAsia="Times New Roman" w:hAnsi="Times New Roman" w:cs="Times New Roman"/>
          <w:color w:val="auto"/>
          <w:sz w:val="24"/>
          <w:szCs w:val="24"/>
          <w:u w:color="666666"/>
        </w:rPr>
      </w:pPr>
    </w:p>
    <w:p w14:paraId="4D2024AB" w14:textId="23EB9BDB" w:rsidR="00C55D15" w:rsidRDefault="00C55D15" w:rsidP="00C55D15">
      <w:pPr>
        <w:pStyle w:val="Body"/>
        <w:jc w:val="both"/>
        <w:rPr>
          <w:rStyle w:val="None"/>
          <w:rFonts w:ascii="Times New Roman" w:hAnsi="Times New Roman"/>
          <w:color w:val="auto"/>
          <w:sz w:val="24"/>
          <w:szCs w:val="24"/>
          <w:u w:color="666666"/>
        </w:rPr>
      </w:pPr>
      <w:r w:rsidRPr="001B3275">
        <w:rPr>
          <w:rStyle w:val="None"/>
          <w:rFonts w:ascii="Times New Roman" w:hAnsi="Times New Roman"/>
          <w:color w:val="auto"/>
          <w:sz w:val="24"/>
          <w:szCs w:val="24"/>
          <w:u w:color="666666"/>
        </w:rPr>
        <w:t xml:space="preserve">Ugovorom o podzakupu odredit će se obveza podzakupnika da je za cijelo vrijeme trajanja podzakupa obvezan ugovoriti s osiguravateljem </w:t>
      </w:r>
      <w:r w:rsidRPr="001B3275">
        <w:rPr>
          <w:rStyle w:val="None"/>
          <w:rFonts w:ascii="Times New Roman" w:hAnsi="Times New Roman"/>
          <w:b/>
          <w:color w:val="auto"/>
          <w:sz w:val="24"/>
          <w:szCs w:val="24"/>
          <w:u w:color="666666"/>
        </w:rPr>
        <w:t>policu osiguranja</w:t>
      </w:r>
      <w:r w:rsidRPr="001B3275">
        <w:rPr>
          <w:rStyle w:val="None"/>
          <w:rFonts w:ascii="Times New Roman" w:hAnsi="Times New Roman"/>
          <w:color w:val="auto"/>
          <w:sz w:val="24"/>
          <w:szCs w:val="24"/>
          <w:u w:color="666666"/>
        </w:rPr>
        <w:t xml:space="preserve"> kojom će osigurati predmet podzakupa od požara, poplave i drugih uobičajenih rizika, koja mora biti vinkulirana u korist podzakupodavca te ugovoriti i policu osiguranja u korist podzakupodavca kojom će biti pokrivena izvanugovorna odgovornost za štetu koju bi u okviru obavljanja djelatnosti u predmetu podzakupa podzakupnik prouzročio trećim osobama, uključujući i zaposlenicima. Osiguranjem će biti pokrivena sva imovinska i neimovinska šteta koja nastane smrću, tjelesnom povredom ili oštećenjem zdravlja trećih osoba ili oštećenjem njihovih stvari. Ugovorom o </w:t>
      </w:r>
      <w:r w:rsidR="007F4EFF" w:rsidRPr="001B3275">
        <w:rPr>
          <w:rStyle w:val="None"/>
          <w:rFonts w:ascii="Times New Roman" w:hAnsi="Times New Roman"/>
          <w:color w:val="auto"/>
          <w:sz w:val="24"/>
          <w:szCs w:val="24"/>
          <w:u w:color="666666"/>
        </w:rPr>
        <w:t>pod</w:t>
      </w:r>
      <w:r w:rsidRPr="001B3275">
        <w:rPr>
          <w:rStyle w:val="None"/>
          <w:rFonts w:ascii="Times New Roman" w:hAnsi="Times New Roman"/>
          <w:color w:val="auto"/>
          <w:sz w:val="24"/>
          <w:szCs w:val="24"/>
          <w:u w:color="666666"/>
        </w:rPr>
        <w:t>zakupu zakupnik se obvezuje najkasnije u roku od 60 (šezdeset) dana od dana sklapanja ugovora o zakupu dostaviti zakupodavcu dokaz o sklopljenom ugovoru s osiguravateljem.</w:t>
      </w:r>
    </w:p>
    <w:p w14:paraId="78351BC5" w14:textId="77777777" w:rsidR="00CE4115" w:rsidRPr="00423301" w:rsidRDefault="00CE4115" w:rsidP="00C55D15">
      <w:pPr>
        <w:pStyle w:val="Body"/>
        <w:jc w:val="both"/>
        <w:rPr>
          <w:rStyle w:val="None"/>
          <w:rFonts w:ascii="Times New Roman" w:eastAsia="Times New Roman" w:hAnsi="Times New Roman" w:cs="Times New Roman"/>
          <w:color w:val="auto"/>
          <w:sz w:val="24"/>
          <w:szCs w:val="24"/>
          <w:u w:color="666666"/>
        </w:rPr>
      </w:pPr>
    </w:p>
    <w:p w14:paraId="652B965A" w14:textId="77777777" w:rsidR="00C55D15" w:rsidRPr="00423301" w:rsidRDefault="00C55D15" w:rsidP="00C55D15">
      <w:pPr>
        <w:pStyle w:val="Body"/>
        <w:jc w:val="both"/>
        <w:rPr>
          <w:rStyle w:val="None"/>
          <w:rFonts w:ascii="Times New Roman" w:eastAsia="Times New Roman" w:hAnsi="Times New Roman" w:cs="Times New Roman"/>
          <w:color w:val="auto"/>
          <w:sz w:val="24"/>
          <w:szCs w:val="24"/>
          <w:u w:color="666666"/>
        </w:rPr>
      </w:pPr>
    </w:p>
    <w:p w14:paraId="5433D98E" w14:textId="77777777" w:rsidR="00C55D15" w:rsidRPr="00BA1666" w:rsidRDefault="00C55D15" w:rsidP="005E20E3">
      <w:pPr>
        <w:pStyle w:val="Body"/>
        <w:numPr>
          <w:ilvl w:val="0"/>
          <w:numId w:val="12"/>
        </w:numPr>
        <w:tabs>
          <w:tab w:val="left" w:pos="360"/>
        </w:tabs>
        <w:jc w:val="center"/>
        <w:rPr>
          <w:rFonts w:ascii="Times New Roman" w:hAnsi="Times New Roman"/>
          <w:b/>
          <w:bCs/>
          <w:color w:val="auto"/>
          <w:sz w:val="24"/>
          <w:szCs w:val="24"/>
        </w:rPr>
      </w:pPr>
      <w:r w:rsidRPr="00BA1666">
        <w:rPr>
          <w:rStyle w:val="None"/>
          <w:rFonts w:ascii="Times New Roman" w:hAnsi="Times New Roman"/>
          <w:b/>
          <w:bCs/>
          <w:color w:val="auto"/>
          <w:sz w:val="24"/>
          <w:szCs w:val="24"/>
          <w:u w:color="666666"/>
        </w:rPr>
        <w:t>Zabrana davanja u podzakup</w:t>
      </w:r>
    </w:p>
    <w:p w14:paraId="642DF4C6" w14:textId="77777777" w:rsidR="00C55D15" w:rsidRPr="00423301" w:rsidRDefault="00C55D15" w:rsidP="00C55D15">
      <w:pPr>
        <w:pStyle w:val="Body"/>
        <w:jc w:val="both"/>
        <w:rPr>
          <w:rStyle w:val="None"/>
          <w:rFonts w:ascii="Times New Roman" w:eastAsia="Times New Roman" w:hAnsi="Times New Roman" w:cs="Times New Roman"/>
          <w:color w:val="auto"/>
          <w:sz w:val="24"/>
          <w:szCs w:val="24"/>
          <w:u w:color="666666"/>
        </w:rPr>
      </w:pPr>
    </w:p>
    <w:p w14:paraId="5214481D" w14:textId="1273900E" w:rsidR="00C55D15" w:rsidRDefault="007A0AFF" w:rsidP="00C55D15">
      <w:pPr>
        <w:pStyle w:val="Body"/>
        <w:jc w:val="both"/>
        <w:rPr>
          <w:rStyle w:val="None"/>
          <w:rFonts w:ascii="Times New Roman" w:hAnsi="Times New Roman"/>
          <w:color w:val="auto"/>
          <w:sz w:val="24"/>
          <w:szCs w:val="24"/>
          <w:u w:color="666666"/>
        </w:rPr>
      </w:pPr>
      <w:r>
        <w:rPr>
          <w:rStyle w:val="None"/>
          <w:rFonts w:ascii="Times New Roman" w:hAnsi="Times New Roman"/>
          <w:color w:val="auto"/>
          <w:sz w:val="24"/>
          <w:szCs w:val="24"/>
          <w:u w:color="666666"/>
        </w:rPr>
        <w:t>Podz</w:t>
      </w:r>
      <w:r w:rsidR="00C55D15" w:rsidRPr="00423301">
        <w:rPr>
          <w:rStyle w:val="None"/>
          <w:rFonts w:ascii="Times New Roman" w:hAnsi="Times New Roman"/>
          <w:color w:val="auto"/>
          <w:sz w:val="24"/>
          <w:szCs w:val="24"/>
          <w:u w:color="666666"/>
        </w:rPr>
        <w:t xml:space="preserve">akupniku nije dopušteno poslovni prostor dati u podzakup. Ako poslovni prostor bude dan u podzakup ili ako </w:t>
      </w:r>
      <w:r>
        <w:rPr>
          <w:rStyle w:val="None"/>
          <w:rFonts w:ascii="Times New Roman" w:hAnsi="Times New Roman"/>
          <w:color w:val="auto"/>
          <w:sz w:val="24"/>
          <w:szCs w:val="24"/>
          <w:u w:color="666666"/>
        </w:rPr>
        <w:t>pod</w:t>
      </w:r>
      <w:r w:rsidR="00C55D15" w:rsidRPr="00423301">
        <w:rPr>
          <w:rStyle w:val="None"/>
          <w:rFonts w:ascii="Times New Roman" w:hAnsi="Times New Roman"/>
          <w:color w:val="auto"/>
          <w:sz w:val="24"/>
          <w:szCs w:val="24"/>
          <w:u w:color="666666"/>
        </w:rPr>
        <w:t xml:space="preserve">zakupnik sklopi pravni posao s trećom osobom kojim se utječe na korištenje poslovnoga prostora, ugovor o </w:t>
      </w:r>
      <w:r>
        <w:rPr>
          <w:rStyle w:val="None"/>
          <w:rFonts w:ascii="Times New Roman" w:hAnsi="Times New Roman"/>
          <w:color w:val="auto"/>
          <w:sz w:val="24"/>
          <w:szCs w:val="24"/>
          <w:u w:color="666666"/>
        </w:rPr>
        <w:t>podzakupu</w:t>
      </w:r>
      <w:r w:rsidR="00C55D15" w:rsidRPr="00423301">
        <w:rPr>
          <w:rStyle w:val="None"/>
          <w:rFonts w:ascii="Times New Roman" w:hAnsi="Times New Roman"/>
          <w:color w:val="auto"/>
          <w:sz w:val="24"/>
          <w:szCs w:val="24"/>
          <w:u w:color="666666"/>
        </w:rPr>
        <w:t xml:space="preserve"> raskida se po sili zakona. Ako </w:t>
      </w:r>
      <w:r>
        <w:rPr>
          <w:rStyle w:val="None"/>
          <w:rFonts w:ascii="Times New Roman" w:hAnsi="Times New Roman"/>
          <w:color w:val="auto"/>
          <w:sz w:val="24"/>
          <w:szCs w:val="24"/>
          <w:u w:color="666666"/>
        </w:rPr>
        <w:t>pod</w:t>
      </w:r>
      <w:r w:rsidR="00C55D15" w:rsidRPr="00423301">
        <w:rPr>
          <w:rStyle w:val="None"/>
          <w:rFonts w:ascii="Times New Roman" w:hAnsi="Times New Roman"/>
          <w:color w:val="auto"/>
          <w:sz w:val="24"/>
          <w:szCs w:val="24"/>
          <w:u w:color="666666"/>
        </w:rPr>
        <w:t>zakupnik postupi suprotno odredbama o zabrani podzakupa, obvezuje se platiti ugovornu kaznu u iznosu 6 (šest) mjesečnih zakupnina.</w:t>
      </w:r>
    </w:p>
    <w:p w14:paraId="32EB49FA" w14:textId="77777777" w:rsidR="007A0AFF" w:rsidRPr="00423301" w:rsidRDefault="007A0AFF" w:rsidP="005E20E3">
      <w:pPr>
        <w:pStyle w:val="Body"/>
        <w:jc w:val="center"/>
        <w:rPr>
          <w:rStyle w:val="None"/>
          <w:rFonts w:ascii="Times New Roman" w:eastAsia="Times New Roman" w:hAnsi="Times New Roman" w:cs="Times New Roman"/>
          <w:color w:val="auto"/>
          <w:sz w:val="24"/>
          <w:szCs w:val="24"/>
          <w:u w:color="666666"/>
        </w:rPr>
      </w:pPr>
    </w:p>
    <w:p w14:paraId="6F1F67DC" w14:textId="349FF9BB" w:rsidR="00C55D15" w:rsidRPr="00F90719" w:rsidRDefault="00C55D15" w:rsidP="005E20E3">
      <w:pPr>
        <w:pStyle w:val="Body"/>
        <w:numPr>
          <w:ilvl w:val="0"/>
          <w:numId w:val="12"/>
        </w:numPr>
        <w:jc w:val="center"/>
        <w:rPr>
          <w:rFonts w:ascii="Times New Roman" w:hAnsi="Times New Roman"/>
          <w:b/>
          <w:bCs/>
          <w:color w:val="auto"/>
          <w:sz w:val="24"/>
          <w:szCs w:val="24"/>
        </w:rPr>
      </w:pPr>
      <w:r w:rsidRPr="00F90719">
        <w:rPr>
          <w:rStyle w:val="None"/>
          <w:rFonts w:ascii="Times New Roman" w:hAnsi="Times New Roman"/>
          <w:b/>
          <w:bCs/>
          <w:color w:val="auto"/>
          <w:sz w:val="24"/>
          <w:szCs w:val="24"/>
          <w:u w:color="666666"/>
        </w:rPr>
        <w:t>Ovršnost isprave</w:t>
      </w:r>
    </w:p>
    <w:p w14:paraId="22E04F45" w14:textId="77777777" w:rsidR="00C55D15" w:rsidRPr="00423301" w:rsidRDefault="00C55D15" w:rsidP="00C55D15">
      <w:pPr>
        <w:pStyle w:val="Body"/>
        <w:jc w:val="both"/>
        <w:rPr>
          <w:rStyle w:val="None"/>
          <w:rFonts w:ascii="Times New Roman" w:eastAsia="Times New Roman" w:hAnsi="Times New Roman" w:cs="Times New Roman"/>
          <w:color w:val="auto"/>
          <w:sz w:val="24"/>
          <w:szCs w:val="24"/>
          <w:u w:color="666666"/>
        </w:rPr>
      </w:pPr>
    </w:p>
    <w:p w14:paraId="1DC608E8" w14:textId="2C9D3D24" w:rsidR="00C55D15" w:rsidRPr="00423301" w:rsidRDefault="00C55D15" w:rsidP="00C55D15">
      <w:pPr>
        <w:pStyle w:val="Body"/>
        <w:jc w:val="both"/>
        <w:rPr>
          <w:rStyle w:val="None"/>
          <w:rFonts w:ascii="Times New Roman" w:eastAsia="Times New Roman" w:hAnsi="Times New Roman" w:cs="Times New Roman"/>
          <w:color w:val="auto"/>
          <w:sz w:val="24"/>
          <w:szCs w:val="24"/>
          <w:u w:color="666666"/>
        </w:rPr>
      </w:pPr>
      <w:r w:rsidRPr="00423301">
        <w:rPr>
          <w:rStyle w:val="None"/>
          <w:rFonts w:ascii="Times New Roman" w:hAnsi="Times New Roman"/>
          <w:color w:val="auto"/>
          <w:sz w:val="24"/>
          <w:szCs w:val="24"/>
          <w:u w:color="666666"/>
        </w:rPr>
        <w:t xml:space="preserve">Ugovor o </w:t>
      </w:r>
      <w:r w:rsidR="007A0AFF">
        <w:rPr>
          <w:rStyle w:val="None"/>
          <w:rFonts w:ascii="Times New Roman" w:hAnsi="Times New Roman"/>
          <w:color w:val="auto"/>
          <w:sz w:val="24"/>
          <w:szCs w:val="24"/>
          <w:u w:color="666666"/>
        </w:rPr>
        <w:t>pod</w:t>
      </w:r>
      <w:r w:rsidRPr="00423301">
        <w:rPr>
          <w:rStyle w:val="None"/>
          <w:rFonts w:ascii="Times New Roman" w:hAnsi="Times New Roman"/>
          <w:color w:val="auto"/>
          <w:sz w:val="24"/>
          <w:szCs w:val="24"/>
          <w:u w:color="666666"/>
        </w:rPr>
        <w:t>zakupu poslovnoga prostora sklapa se kao ovršna isprava sukladno Zakonu o javnom bilježništvu (Narodne novine, br. 78/</w:t>
      </w:r>
      <w:r w:rsidR="00EF35C3">
        <w:rPr>
          <w:rStyle w:val="None"/>
          <w:rFonts w:ascii="Times New Roman" w:hAnsi="Times New Roman"/>
          <w:color w:val="auto"/>
          <w:sz w:val="24"/>
          <w:szCs w:val="24"/>
          <w:u w:color="666666"/>
        </w:rPr>
        <w:t>19</w:t>
      </w:r>
      <w:r w:rsidRPr="00423301">
        <w:rPr>
          <w:rStyle w:val="None"/>
          <w:rFonts w:ascii="Times New Roman" w:hAnsi="Times New Roman"/>
          <w:color w:val="auto"/>
          <w:sz w:val="24"/>
          <w:szCs w:val="24"/>
          <w:u w:color="666666"/>
        </w:rPr>
        <w:t>93, 29/</w:t>
      </w:r>
      <w:r w:rsidR="00EF35C3">
        <w:rPr>
          <w:rStyle w:val="None"/>
          <w:rFonts w:ascii="Times New Roman" w:hAnsi="Times New Roman"/>
          <w:color w:val="auto"/>
          <w:sz w:val="24"/>
          <w:szCs w:val="24"/>
          <w:u w:color="666666"/>
        </w:rPr>
        <w:t>19</w:t>
      </w:r>
      <w:r w:rsidRPr="00423301">
        <w:rPr>
          <w:rStyle w:val="None"/>
          <w:rFonts w:ascii="Times New Roman" w:hAnsi="Times New Roman"/>
          <w:color w:val="auto"/>
          <w:sz w:val="24"/>
          <w:szCs w:val="24"/>
          <w:u w:color="666666"/>
        </w:rPr>
        <w:t>94, 162/</w:t>
      </w:r>
      <w:r w:rsidR="00EF35C3">
        <w:rPr>
          <w:rStyle w:val="None"/>
          <w:rFonts w:ascii="Times New Roman" w:hAnsi="Times New Roman"/>
          <w:color w:val="auto"/>
          <w:sz w:val="24"/>
          <w:szCs w:val="24"/>
          <w:u w:color="666666"/>
        </w:rPr>
        <w:t>19</w:t>
      </w:r>
      <w:r w:rsidRPr="00423301">
        <w:rPr>
          <w:rStyle w:val="None"/>
          <w:rFonts w:ascii="Times New Roman" w:hAnsi="Times New Roman"/>
          <w:color w:val="auto"/>
          <w:sz w:val="24"/>
          <w:szCs w:val="24"/>
          <w:u w:color="666666"/>
        </w:rPr>
        <w:t>98, 16/</w:t>
      </w:r>
      <w:r w:rsidR="00EF35C3">
        <w:rPr>
          <w:rStyle w:val="None"/>
          <w:rFonts w:ascii="Times New Roman" w:hAnsi="Times New Roman"/>
          <w:color w:val="auto"/>
          <w:sz w:val="24"/>
          <w:szCs w:val="24"/>
          <w:u w:color="666666"/>
        </w:rPr>
        <w:t>20</w:t>
      </w:r>
      <w:r w:rsidRPr="00423301">
        <w:rPr>
          <w:rStyle w:val="None"/>
          <w:rFonts w:ascii="Times New Roman" w:hAnsi="Times New Roman"/>
          <w:color w:val="auto"/>
          <w:sz w:val="24"/>
          <w:szCs w:val="24"/>
          <w:u w:color="666666"/>
        </w:rPr>
        <w:t>07, 75/</w:t>
      </w:r>
      <w:r w:rsidR="00EF35C3">
        <w:rPr>
          <w:rStyle w:val="None"/>
          <w:rFonts w:ascii="Times New Roman" w:hAnsi="Times New Roman"/>
          <w:color w:val="auto"/>
          <w:sz w:val="24"/>
          <w:szCs w:val="24"/>
          <w:u w:color="666666"/>
        </w:rPr>
        <w:t>20</w:t>
      </w:r>
      <w:r w:rsidRPr="00423301">
        <w:rPr>
          <w:rStyle w:val="None"/>
          <w:rFonts w:ascii="Times New Roman" w:hAnsi="Times New Roman"/>
          <w:color w:val="auto"/>
          <w:sz w:val="24"/>
          <w:szCs w:val="24"/>
          <w:u w:color="666666"/>
        </w:rPr>
        <w:t>09, 120/</w:t>
      </w:r>
      <w:r w:rsidR="00EF35C3">
        <w:rPr>
          <w:rStyle w:val="None"/>
          <w:rFonts w:ascii="Times New Roman" w:hAnsi="Times New Roman"/>
          <w:color w:val="auto"/>
          <w:sz w:val="24"/>
          <w:szCs w:val="24"/>
          <w:u w:color="666666"/>
        </w:rPr>
        <w:t>20</w:t>
      </w:r>
      <w:r w:rsidRPr="00423301">
        <w:rPr>
          <w:rStyle w:val="None"/>
          <w:rFonts w:ascii="Times New Roman" w:hAnsi="Times New Roman"/>
          <w:color w:val="auto"/>
          <w:sz w:val="24"/>
          <w:szCs w:val="24"/>
          <w:u w:color="666666"/>
        </w:rPr>
        <w:t>16</w:t>
      </w:r>
      <w:r>
        <w:rPr>
          <w:rStyle w:val="None"/>
          <w:rFonts w:ascii="Times New Roman" w:hAnsi="Times New Roman"/>
          <w:color w:val="auto"/>
          <w:sz w:val="24"/>
          <w:szCs w:val="24"/>
          <w:u w:color="666666"/>
        </w:rPr>
        <w:t xml:space="preserve"> i</w:t>
      </w:r>
      <w:r w:rsidRPr="00423301">
        <w:rPr>
          <w:rStyle w:val="None"/>
          <w:rFonts w:ascii="Times New Roman" w:hAnsi="Times New Roman"/>
          <w:color w:val="auto"/>
          <w:sz w:val="24"/>
          <w:szCs w:val="24"/>
          <w:u w:color="666666"/>
        </w:rPr>
        <w:t xml:space="preserve"> 57/</w:t>
      </w:r>
      <w:r w:rsidR="00EF35C3">
        <w:rPr>
          <w:rStyle w:val="None"/>
          <w:rFonts w:ascii="Times New Roman" w:hAnsi="Times New Roman"/>
          <w:color w:val="auto"/>
          <w:sz w:val="24"/>
          <w:szCs w:val="24"/>
          <w:u w:color="666666"/>
        </w:rPr>
        <w:t>20</w:t>
      </w:r>
      <w:r w:rsidRPr="00423301">
        <w:rPr>
          <w:rStyle w:val="None"/>
          <w:rFonts w:ascii="Times New Roman" w:hAnsi="Times New Roman"/>
          <w:color w:val="auto"/>
          <w:sz w:val="24"/>
          <w:szCs w:val="24"/>
          <w:u w:color="666666"/>
        </w:rPr>
        <w:t xml:space="preserve">22.). </w:t>
      </w:r>
    </w:p>
    <w:p w14:paraId="5150714A" w14:textId="77777777" w:rsidR="00C55D15" w:rsidRDefault="00C55D15" w:rsidP="00C55D15">
      <w:pPr>
        <w:pStyle w:val="Body"/>
        <w:spacing w:line="330" w:lineRule="atLeast"/>
        <w:ind w:left="426"/>
        <w:jc w:val="both"/>
        <w:rPr>
          <w:rStyle w:val="None"/>
          <w:rFonts w:ascii="Times New Roman" w:eastAsia="Times New Roman" w:hAnsi="Times New Roman" w:cs="Times New Roman"/>
          <w:color w:val="auto"/>
          <w:sz w:val="24"/>
          <w:szCs w:val="24"/>
          <w:u w:color="666666"/>
        </w:rPr>
      </w:pPr>
    </w:p>
    <w:p w14:paraId="630736AA" w14:textId="77777777" w:rsidR="00F4704F" w:rsidRDefault="00F4704F" w:rsidP="00C55D15">
      <w:pPr>
        <w:pStyle w:val="Body"/>
        <w:spacing w:line="330" w:lineRule="atLeast"/>
        <w:ind w:left="426"/>
        <w:jc w:val="both"/>
        <w:rPr>
          <w:rStyle w:val="None"/>
          <w:rFonts w:ascii="Times New Roman" w:eastAsia="Times New Roman" w:hAnsi="Times New Roman" w:cs="Times New Roman"/>
          <w:color w:val="auto"/>
          <w:sz w:val="24"/>
          <w:szCs w:val="24"/>
          <w:u w:color="666666"/>
        </w:rPr>
      </w:pPr>
    </w:p>
    <w:p w14:paraId="0916C7A9" w14:textId="77777777" w:rsidR="00F4704F" w:rsidRPr="00423301" w:rsidRDefault="00F4704F" w:rsidP="00C55D15">
      <w:pPr>
        <w:pStyle w:val="Body"/>
        <w:spacing w:line="330" w:lineRule="atLeast"/>
        <w:ind w:left="426"/>
        <w:jc w:val="both"/>
        <w:rPr>
          <w:rStyle w:val="None"/>
          <w:rFonts w:ascii="Times New Roman" w:eastAsia="Times New Roman" w:hAnsi="Times New Roman" w:cs="Times New Roman"/>
          <w:color w:val="auto"/>
          <w:sz w:val="24"/>
          <w:szCs w:val="24"/>
          <w:u w:color="666666"/>
        </w:rPr>
      </w:pPr>
    </w:p>
    <w:p w14:paraId="161708E4" w14:textId="3D0B7808" w:rsidR="00C55D15" w:rsidRPr="00BA1666" w:rsidRDefault="00F90719" w:rsidP="00C55D15">
      <w:pPr>
        <w:pStyle w:val="Body"/>
        <w:spacing w:after="180" w:line="330" w:lineRule="atLeast"/>
        <w:jc w:val="center"/>
        <w:rPr>
          <w:rStyle w:val="None"/>
          <w:rFonts w:ascii="Times New Roman" w:eastAsia="Times New Roman" w:hAnsi="Times New Roman" w:cs="Times New Roman"/>
          <w:b/>
          <w:bCs/>
          <w:color w:val="auto"/>
          <w:sz w:val="24"/>
          <w:szCs w:val="24"/>
          <w:u w:color="666666"/>
        </w:rPr>
      </w:pPr>
      <w:r w:rsidRPr="00BA1666">
        <w:rPr>
          <w:rStyle w:val="None"/>
          <w:rFonts w:ascii="Times New Roman" w:hAnsi="Times New Roman"/>
          <w:b/>
          <w:bCs/>
          <w:color w:val="auto"/>
          <w:sz w:val="24"/>
          <w:szCs w:val="24"/>
          <w:u w:color="666666"/>
        </w:rPr>
        <w:t xml:space="preserve">7.  </w:t>
      </w:r>
      <w:r w:rsidR="00C55D15" w:rsidRPr="00BA1666">
        <w:rPr>
          <w:rStyle w:val="None"/>
          <w:rFonts w:ascii="Times New Roman" w:hAnsi="Times New Roman"/>
          <w:b/>
          <w:bCs/>
          <w:color w:val="auto"/>
          <w:sz w:val="24"/>
          <w:szCs w:val="24"/>
          <w:u w:color="666666"/>
        </w:rPr>
        <w:t xml:space="preserve">OPĆI UVJETI </w:t>
      </w:r>
      <w:r w:rsidR="00777E38">
        <w:rPr>
          <w:rStyle w:val="None"/>
          <w:rFonts w:ascii="Times New Roman" w:hAnsi="Times New Roman"/>
          <w:b/>
          <w:bCs/>
          <w:color w:val="auto"/>
          <w:sz w:val="24"/>
          <w:szCs w:val="24"/>
          <w:u w:color="666666"/>
        </w:rPr>
        <w:t>NATJEČAJA</w:t>
      </w:r>
    </w:p>
    <w:p w14:paraId="1B9736E2" w14:textId="1E0690EA" w:rsidR="00F90719" w:rsidRDefault="00C55D15" w:rsidP="00C55D15">
      <w:pPr>
        <w:pStyle w:val="Body"/>
        <w:spacing w:after="300"/>
        <w:jc w:val="both"/>
        <w:rPr>
          <w:rStyle w:val="None"/>
          <w:rFonts w:ascii="Times New Roman" w:hAnsi="Times New Roman"/>
          <w:color w:val="auto"/>
          <w:sz w:val="24"/>
          <w:szCs w:val="24"/>
          <w:u w:color="666666"/>
        </w:rPr>
      </w:pPr>
      <w:r w:rsidRPr="00423301">
        <w:rPr>
          <w:rStyle w:val="None"/>
          <w:rFonts w:ascii="Times New Roman" w:hAnsi="Times New Roman"/>
          <w:bCs/>
          <w:color w:val="auto"/>
          <w:sz w:val="24"/>
          <w:szCs w:val="24"/>
          <w:u w:color="666666"/>
        </w:rPr>
        <w:t>7</w:t>
      </w:r>
      <w:r w:rsidRPr="00423301">
        <w:rPr>
          <w:rStyle w:val="None"/>
          <w:rFonts w:ascii="Times New Roman" w:hAnsi="Times New Roman"/>
          <w:color w:val="auto"/>
          <w:sz w:val="24"/>
          <w:szCs w:val="24"/>
          <w:u w:color="666666"/>
        </w:rPr>
        <w:t>.</w:t>
      </w:r>
      <w:r w:rsidR="00F90719">
        <w:rPr>
          <w:rStyle w:val="None"/>
          <w:rFonts w:ascii="Times New Roman" w:hAnsi="Times New Roman"/>
          <w:color w:val="auto"/>
          <w:sz w:val="24"/>
          <w:szCs w:val="24"/>
          <w:u w:color="666666"/>
        </w:rPr>
        <w:t xml:space="preserve">1. </w:t>
      </w:r>
      <w:r w:rsidRPr="00423301">
        <w:rPr>
          <w:rStyle w:val="None"/>
          <w:rFonts w:ascii="Times New Roman" w:hAnsi="Times New Roman"/>
          <w:color w:val="auto"/>
          <w:sz w:val="24"/>
          <w:szCs w:val="24"/>
          <w:u w:color="666666"/>
        </w:rPr>
        <w:t xml:space="preserve"> Ponuda za </w:t>
      </w:r>
      <w:r w:rsidR="00F90719">
        <w:rPr>
          <w:rStyle w:val="None"/>
          <w:rFonts w:ascii="Times New Roman" w:hAnsi="Times New Roman"/>
          <w:color w:val="auto"/>
          <w:sz w:val="24"/>
          <w:szCs w:val="24"/>
          <w:u w:color="666666"/>
        </w:rPr>
        <w:t>pod</w:t>
      </w:r>
      <w:r w:rsidRPr="00423301">
        <w:rPr>
          <w:rStyle w:val="None"/>
          <w:rFonts w:ascii="Times New Roman" w:hAnsi="Times New Roman"/>
          <w:color w:val="auto"/>
          <w:sz w:val="24"/>
          <w:szCs w:val="24"/>
          <w:u w:color="666666"/>
        </w:rPr>
        <w:t>zakup poslovnoga prostora sa svom potrebnom dokumentacijom podnosi se u zatvorenoj omotnici, u pisanom obliku, na propisanom obrascu, u navedenom roku, neposredno u pisarnicu ili preporučenom pošiljkom</w:t>
      </w:r>
      <w:r w:rsidR="005204DD">
        <w:rPr>
          <w:rStyle w:val="None"/>
          <w:rFonts w:ascii="Times New Roman" w:hAnsi="Times New Roman"/>
          <w:color w:val="auto"/>
          <w:sz w:val="24"/>
          <w:szCs w:val="24"/>
          <w:u w:color="666666"/>
        </w:rPr>
        <w:t xml:space="preserve"> s povratnicom</w:t>
      </w:r>
      <w:r w:rsidRPr="00423301">
        <w:rPr>
          <w:rStyle w:val="None"/>
          <w:rFonts w:ascii="Times New Roman" w:hAnsi="Times New Roman"/>
          <w:color w:val="auto"/>
          <w:sz w:val="24"/>
          <w:szCs w:val="24"/>
          <w:u w:color="666666"/>
        </w:rPr>
        <w:t xml:space="preserve">, s upisanom adresom </w:t>
      </w:r>
      <w:r w:rsidR="00F90719">
        <w:rPr>
          <w:rStyle w:val="None"/>
          <w:rFonts w:ascii="Times New Roman" w:hAnsi="Times New Roman"/>
          <w:color w:val="auto"/>
          <w:sz w:val="24"/>
          <w:szCs w:val="24"/>
          <w:u w:color="666666"/>
        </w:rPr>
        <w:t>pod</w:t>
      </w:r>
      <w:r w:rsidRPr="00423301">
        <w:rPr>
          <w:rStyle w:val="None"/>
          <w:rFonts w:ascii="Times New Roman" w:hAnsi="Times New Roman"/>
          <w:color w:val="auto"/>
          <w:sz w:val="24"/>
          <w:szCs w:val="24"/>
          <w:u w:color="666666"/>
        </w:rPr>
        <w:t xml:space="preserve">zakupodavca na omotnici </w:t>
      </w:r>
      <w:r w:rsidR="005204DD">
        <w:rPr>
          <w:rStyle w:val="None"/>
          <w:rFonts w:ascii="Times New Roman" w:hAnsi="Times New Roman"/>
          <w:color w:val="auto"/>
          <w:sz w:val="24"/>
          <w:szCs w:val="24"/>
          <w:u w:color="666666"/>
        </w:rPr>
        <w:t>:</w:t>
      </w:r>
    </w:p>
    <w:p w14:paraId="0CBCC09D" w14:textId="504365EA" w:rsidR="00C55D15" w:rsidRPr="00423301" w:rsidRDefault="007A0AFF" w:rsidP="00455E54">
      <w:pPr>
        <w:pStyle w:val="Body"/>
        <w:spacing w:after="300"/>
        <w:jc w:val="both"/>
        <w:rPr>
          <w:rStyle w:val="None"/>
          <w:rFonts w:ascii="Times New Roman" w:eastAsia="Times New Roman" w:hAnsi="Times New Roman" w:cs="Times New Roman"/>
          <w:b/>
          <w:bCs/>
          <w:color w:val="auto"/>
          <w:sz w:val="24"/>
          <w:szCs w:val="24"/>
          <w:u w:color="666666"/>
        </w:rPr>
      </w:pPr>
      <w:r>
        <w:rPr>
          <w:rStyle w:val="None"/>
          <w:rFonts w:ascii="Times New Roman" w:hAnsi="Times New Roman"/>
          <w:b/>
          <w:bCs/>
          <w:color w:val="auto"/>
          <w:sz w:val="24"/>
          <w:szCs w:val="24"/>
          <w:u w:color="666666"/>
        </w:rPr>
        <w:lastRenderedPageBreak/>
        <w:t>MINISTARSTVO PRAVOSUĐA, UPRAVE I DIGITALNE TRANSFORMACIJE</w:t>
      </w:r>
      <w:r w:rsidR="00C55D15" w:rsidRPr="00423301">
        <w:rPr>
          <w:rStyle w:val="None"/>
          <w:rFonts w:ascii="Times New Roman" w:hAnsi="Times New Roman"/>
          <w:b/>
          <w:bCs/>
          <w:color w:val="auto"/>
          <w:sz w:val="24"/>
          <w:szCs w:val="24"/>
          <w:u w:color="666666"/>
        </w:rPr>
        <w:t xml:space="preserve">, </w:t>
      </w:r>
      <w:r>
        <w:rPr>
          <w:rStyle w:val="None"/>
          <w:rFonts w:ascii="Times New Roman" w:hAnsi="Times New Roman"/>
          <w:b/>
          <w:bCs/>
          <w:color w:val="auto"/>
          <w:sz w:val="24"/>
          <w:szCs w:val="24"/>
          <w:u w:color="666666"/>
        </w:rPr>
        <w:t>Ulica grada Vukovara 49</w:t>
      </w:r>
      <w:r w:rsidR="00C55D15" w:rsidRPr="00423301">
        <w:rPr>
          <w:rStyle w:val="None"/>
          <w:rFonts w:ascii="Times New Roman" w:hAnsi="Times New Roman"/>
          <w:b/>
          <w:bCs/>
          <w:color w:val="auto"/>
          <w:sz w:val="24"/>
          <w:szCs w:val="24"/>
          <w:u w:color="666666"/>
        </w:rPr>
        <w:t>, 10000 Zagreb</w:t>
      </w:r>
      <w:r w:rsidR="00C55D15" w:rsidRPr="00423301">
        <w:rPr>
          <w:rStyle w:val="None"/>
          <w:rFonts w:ascii="Times New Roman" w:hAnsi="Times New Roman"/>
          <w:color w:val="auto"/>
          <w:sz w:val="24"/>
          <w:szCs w:val="24"/>
          <w:u w:color="666666"/>
        </w:rPr>
        <w:t xml:space="preserve"> te s naznakom </w:t>
      </w:r>
      <w:r w:rsidR="00C55D15" w:rsidRPr="00423301">
        <w:rPr>
          <w:rStyle w:val="None"/>
          <w:rFonts w:ascii="Times New Roman" w:hAnsi="Times New Roman"/>
          <w:b/>
          <w:bCs/>
          <w:color w:val="auto"/>
          <w:sz w:val="24"/>
          <w:szCs w:val="24"/>
          <w:u w:color="666666"/>
        </w:rPr>
        <w:t xml:space="preserve">„Ponuda za sudjelovanje u javnom pozivu za </w:t>
      </w:r>
      <w:r>
        <w:rPr>
          <w:rStyle w:val="None"/>
          <w:rFonts w:ascii="Times New Roman" w:hAnsi="Times New Roman"/>
          <w:b/>
          <w:bCs/>
          <w:color w:val="auto"/>
          <w:sz w:val="24"/>
          <w:szCs w:val="24"/>
          <w:u w:color="666666"/>
        </w:rPr>
        <w:t>pod</w:t>
      </w:r>
      <w:r w:rsidR="00C55D15" w:rsidRPr="00423301">
        <w:rPr>
          <w:rStyle w:val="None"/>
          <w:rFonts w:ascii="Times New Roman" w:hAnsi="Times New Roman"/>
          <w:b/>
          <w:bCs/>
          <w:color w:val="auto"/>
          <w:sz w:val="24"/>
          <w:szCs w:val="24"/>
          <w:u w:color="666666"/>
        </w:rPr>
        <w:t>zakup poslovnog prostora (restoran) – NE OTVARATI</w:t>
      </w:r>
      <w:r w:rsidR="00C55D15" w:rsidRPr="00423301">
        <w:rPr>
          <w:rStyle w:val="None"/>
          <w:rFonts w:ascii="Times New Roman" w:hAnsi="Times New Roman"/>
          <w:b/>
          <w:bCs/>
          <w:color w:val="auto"/>
          <w:sz w:val="24"/>
          <w:szCs w:val="24"/>
          <w:u w:color="666666"/>
          <w:rtl/>
        </w:rPr>
        <w:t>“</w:t>
      </w:r>
      <w:r w:rsidR="00C55D15" w:rsidRPr="00423301">
        <w:rPr>
          <w:rStyle w:val="None"/>
          <w:rFonts w:ascii="Times New Roman" w:hAnsi="Times New Roman"/>
          <w:b/>
          <w:bCs/>
          <w:color w:val="auto"/>
          <w:sz w:val="24"/>
          <w:szCs w:val="24"/>
          <w:u w:color="666666"/>
        </w:rPr>
        <w:t>.</w:t>
      </w:r>
    </w:p>
    <w:p w14:paraId="0ECF682F" w14:textId="77777777" w:rsidR="00455E54" w:rsidRDefault="00F90719" w:rsidP="00C55D15">
      <w:pPr>
        <w:pStyle w:val="Body"/>
        <w:spacing w:after="300"/>
        <w:jc w:val="both"/>
        <w:rPr>
          <w:rStyle w:val="None"/>
          <w:rFonts w:ascii="Times New Roman" w:hAnsi="Times New Roman"/>
          <w:color w:val="auto"/>
          <w:sz w:val="24"/>
          <w:szCs w:val="24"/>
          <w:u w:color="666666"/>
        </w:rPr>
      </w:pPr>
      <w:r>
        <w:rPr>
          <w:rStyle w:val="None"/>
          <w:rFonts w:ascii="Times New Roman" w:hAnsi="Times New Roman"/>
          <w:bCs/>
          <w:color w:val="auto"/>
          <w:sz w:val="24"/>
          <w:szCs w:val="24"/>
          <w:u w:color="666666"/>
        </w:rPr>
        <w:t>7.2.</w:t>
      </w:r>
      <w:r w:rsidR="00C55D15" w:rsidRPr="00423301">
        <w:rPr>
          <w:rStyle w:val="None"/>
          <w:rFonts w:ascii="Times New Roman" w:hAnsi="Times New Roman"/>
          <w:b/>
          <w:bCs/>
          <w:color w:val="auto"/>
          <w:sz w:val="24"/>
          <w:szCs w:val="24"/>
          <w:u w:color="666666"/>
        </w:rPr>
        <w:t xml:space="preserve"> Rok za podnošenje ponuda je </w:t>
      </w:r>
      <w:r w:rsidR="005204DD">
        <w:rPr>
          <w:rStyle w:val="None"/>
          <w:rFonts w:ascii="Times New Roman" w:hAnsi="Times New Roman"/>
          <w:b/>
          <w:bCs/>
          <w:color w:val="auto"/>
          <w:sz w:val="24"/>
          <w:szCs w:val="24"/>
          <w:u w:color="666666"/>
        </w:rPr>
        <w:t>2</w:t>
      </w:r>
      <w:r w:rsidR="00455E54">
        <w:rPr>
          <w:rStyle w:val="None"/>
          <w:rFonts w:ascii="Times New Roman" w:hAnsi="Times New Roman"/>
          <w:b/>
          <w:bCs/>
          <w:color w:val="auto"/>
          <w:sz w:val="24"/>
          <w:szCs w:val="24"/>
          <w:u w:color="666666"/>
        </w:rPr>
        <w:t>7</w:t>
      </w:r>
      <w:r w:rsidR="005204DD">
        <w:rPr>
          <w:rStyle w:val="None"/>
          <w:rFonts w:ascii="Times New Roman" w:hAnsi="Times New Roman"/>
          <w:b/>
          <w:bCs/>
          <w:color w:val="auto"/>
          <w:sz w:val="24"/>
          <w:szCs w:val="24"/>
          <w:u w:color="666666"/>
        </w:rPr>
        <w:t xml:space="preserve">. studenoga </w:t>
      </w:r>
      <w:r w:rsidR="00C55D15" w:rsidRPr="00423301">
        <w:rPr>
          <w:rStyle w:val="None"/>
          <w:rFonts w:ascii="Times New Roman" w:hAnsi="Times New Roman"/>
          <w:b/>
          <w:bCs/>
          <w:color w:val="auto"/>
          <w:sz w:val="24"/>
          <w:szCs w:val="24"/>
          <w:u w:color="666666"/>
        </w:rPr>
        <w:t>202</w:t>
      </w:r>
      <w:r w:rsidR="007A0AFF">
        <w:rPr>
          <w:rStyle w:val="None"/>
          <w:rFonts w:ascii="Times New Roman" w:hAnsi="Times New Roman"/>
          <w:b/>
          <w:bCs/>
          <w:color w:val="auto"/>
          <w:sz w:val="24"/>
          <w:szCs w:val="24"/>
          <w:u w:color="666666"/>
        </w:rPr>
        <w:t>5</w:t>
      </w:r>
      <w:r w:rsidR="00C55D15" w:rsidRPr="00423301">
        <w:rPr>
          <w:rStyle w:val="None"/>
          <w:rFonts w:ascii="Times New Roman" w:hAnsi="Times New Roman"/>
          <w:b/>
          <w:bCs/>
          <w:color w:val="auto"/>
          <w:sz w:val="24"/>
          <w:szCs w:val="24"/>
          <w:u w:color="666666"/>
        </w:rPr>
        <w:t>. godine</w:t>
      </w:r>
      <w:r w:rsidR="00C55D15" w:rsidRPr="00423301">
        <w:rPr>
          <w:rStyle w:val="None"/>
          <w:rFonts w:ascii="Times New Roman" w:hAnsi="Times New Roman"/>
          <w:color w:val="auto"/>
          <w:sz w:val="24"/>
          <w:szCs w:val="24"/>
          <w:u w:color="666666"/>
        </w:rPr>
        <w:t xml:space="preserve">. </w:t>
      </w:r>
    </w:p>
    <w:p w14:paraId="4035F9D6" w14:textId="50E08461" w:rsidR="00C55D15" w:rsidRPr="005204DD" w:rsidRDefault="005204DD" w:rsidP="00C55D15">
      <w:pPr>
        <w:pStyle w:val="Body"/>
        <w:spacing w:after="300"/>
        <w:jc w:val="both"/>
        <w:rPr>
          <w:rStyle w:val="None"/>
          <w:rFonts w:ascii="Times New Roman" w:hAnsi="Times New Roman"/>
          <w:color w:val="auto"/>
          <w:sz w:val="24"/>
          <w:szCs w:val="24"/>
          <w:u w:color="666666"/>
        </w:rPr>
      </w:pPr>
      <w:r>
        <w:rPr>
          <w:rStyle w:val="None"/>
          <w:rFonts w:ascii="Times New Roman" w:hAnsi="Times New Roman"/>
          <w:color w:val="auto"/>
          <w:sz w:val="24"/>
          <w:szCs w:val="24"/>
          <w:u w:color="666666"/>
        </w:rPr>
        <w:t xml:space="preserve">Ponude se </w:t>
      </w:r>
      <w:r w:rsidR="00455E54">
        <w:rPr>
          <w:rStyle w:val="None"/>
          <w:rFonts w:ascii="Times New Roman" w:hAnsi="Times New Roman"/>
          <w:color w:val="auto"/>
          <w:sz w:val="24"/>
          <w:szCs w:val="24"/>
          <w:u w:color="666666"/>
        </w:rPr>
        <w:t xml:space="preserve">mogu predati </w:t>
      </w:r>
      <w:r>
        <w:rPr>
          <w:rStyle w:val="None"/>
          <w:rFonts w:ascii="Times New Roman" w:hAnsi="Times New Roman"/>
          <w:color w:val="auto"/>
          <w:sz w:val="24"/>
          <w:szCs w:val="24"/>
          <w:u w:color="666666"/>
        </w:rPr>
        <w:t xml:space="preserve">u pisarnicu zakupodavca </w:t>
      </w:r>
      <w:r w:rsidR="00455E54">
        <w:rPr>
          <w:rStyle w:val="None"/>
          <w:rFonts w:ascii="Times New Roman" w:hAnsi="Times New Roman"/>
          <w:color w:val="auto"/>
          <w:sz w:val="24"/>
          <w:szCs w:val="24"/>
          <w:u w:color="666666"/>
        </w:rPr>
        <w:t>do 27. studenoga 2025. godine do 15.00 sati,</w:t>
      </w:r>
      <w:r w:rsidR="00D32BC6">
        <w:rPr>
          <w:rStyle w:val="None"/>
          <w:rFonts w:ascii="Times New Roman" w:hAnsi="Times New Roman"/>
          <w:color w:val="auto"/>
          <w:sz w:val="24"/>
          <w:szCs w:val="24"/>
          <w:u w:color="666666"/>
        </w:rPr>
        <w:t xml:space="preserve"> a</w:t>
      </w:r>
      <w:r>
        <w:rPr>
          <w:rStyle w:val="None"/>
          <w:rFonts w:ascii="Times New Roman" w:hAnsi="Times New Roman"/>
          <w:color w:val="auto"/>
          <w:sz w:val="24"/>
          <w:szCs w:val="24"/>
          <w:u w:color="666666"/>
        </w:rPr>
        <w:t xml:space="preserve"> </w:t>
      </w:r>
      <w:r w:rsidR="00C55D15" w:rsidRPr="001F529A">
        <w:rPr>
          <w:rStyle w:val="None"/>
          <w:rFonts w:ascii="Times New Roman" w:hAnsi="Times New Roman"/>
          <w:b/>
          <w:color w:val="auto"/>
          <w:sz w:val="24"/>
          <w:szCs w:val="24"/>
          <w:u w:color="666666"/>
        </w:rPr>
        <w:t>nakon isteka roka za podnošenje ponuda</w:t>
      </w:r>
      <w:r w:rsidR="00C55D15" w:rsidRPr="001F529A">
        <w:rPr>
          <w:rStyle w:val="None"/>
          <w:rFonts w:ascii="Times New Roman" w:hAnsi="Times New Roman"/>
          <w:color w:val="auto"/>
          <w:sz w:val="24"/>
          <w:szCs w:val="24"/>
          <w:u w:color="666666"/>
        </w:rPr>
        <w:t xml:space="preserve"> smatrat će se zakašnjelim ponudama i neće se uzimati u razmatranje te će se neotvorene vratiti ponuditelju.</w:t>
      </w:r>
    </w:p>
    <w:p w14:paraId="71BE666C" w14:textId="7F7C6E13" w:rsidR="00C55D15" w:rsidRPr="00423301" w:rsidRDefault="00F90719" w:rsidP="00C55D15">
      <w:pPr>
        <w:pStyle w:val="Body"/>
        <w:jc w:val="both"/>
        <w:rPr>
          <w:rStyle w:val="None"/>
          <w:rFonts w:ascii="Times New Roman" w:eastAsia="Times New Roman" w:hAnsi="Times New Roman" w:cs="Times New Roman"/>
          <w:color w:val="auto"/>
          <w:sz w:val="24"/>
          <w:szCs w:val="24"/>
          <w:u w:color="666666"/>
        </w:rPr>
      </w:pPr>
      <w:r>
        <w:rPr>
          <w:rStyle w:val="None"/>
          <w:rFonts w:ascii="Times New Roman" w:hAnsi="Times New Roman"/>
          <w:bCs/>
          <w:color w:val="auto"/>
          <w:sz w:val="24"/>
          <w:szCs w:val="24"/>
          <w:u w:color="666666"/>
        </w:rPr>
        <w:t>7.3</w:t>
      </w:r>
      <w:r w:rsidR="00C55D15" w:rsidRPr="00423301">
        <w:rPr>
          <w:rStyle w:val="None"/>
          <w:rFonts w:ascii="Times New Roman" w:hAnsi="Times New Roman"/>
          <w:color w:val="auto"/>
          <w:sz w:val="24"/>
          <w:szCs w:val="24"/>
          <w:u w:color="666666"/>
        </w:rPr>
        <w:t xml:space="preserve">. Ponude se javno otvaraju u prostorijama </w:t>
      </w:r>
      <w:r w:rsidR="007A0AFF">
        <w:rPr>
          <w:rStyle w:val="None"/>
          <w:rFonts w:ascii="Times New Roman" w:hAnsi="Times New Roman"/>
          <w:b/>
          <w:bCs/>
          <w:color w:val="auto"/>
          <w:sz w:val="24"/>
          <w:szCs w:val="24"/>
          <w:u w:color="666666"/>
        </w:rPr>
        <w:t>Ministarstva pravosuđa, uprave i digitalne transformacije</w:t>
      </w:r>
      <w:r w:rsidR="00C55D15" w:rsidRPr="00423301">
        <w:rPr>
          <w:rStyle w:val="None"/>
          <w:rFonts w:ascii="Times New Roman" w:hAnsi="Times New Roman"/>
          <w:b/>
          <w:bCs/>
          <w:color w:val="auto"/>
          <w:sz w:val="24"/>
          <w:szCs w:val="24"/>
          <w:u w:color="666666"/>
        </w:rPr>
        <w:t xml:space="preserve">, </w:t>
      </w:r>
      <w:r w:rsidR="007A0AFF">
        <w:rPr>
          <w:rStyle w:val="None"/>
          <w:rFonts w:ascii="Times New Roman" w:hAnsi="Times New Roman"/>
          <w:b/>
          <w:bCs/>
          <w:color w:val="auto"/>
          <w:sz w:val="24"/>
          <w:szCs w:val="24"/>
          <w:u w:color="666666"/>
        </w:rPr>
        <w:t>Ulica grada Vukovara 49</w:t>
      </w:r>
      <w:r w:rsidR="00C55D15" w:rsidRPr="00423301">
        <w:rPr>
          <w:rStyle w:val="None"/>
          <w:rFonts w:ascii="Times New Roman" w:hAnsi="Times New Roman"/>
          <w:b/>
          <w:bCs/>
          <w:color w:val="auto"/>
          <w:sz w:val="24"/>
          <w:szCs w:val="24"/>
          <w:u w:color="666666"/>
        </w:rPr>
        <w:t>, Zagreb, dana</w:t>
      </w:r>
      <w:r w:rsidR="00DA618F">
        <w:rPr>
          <w:rStyle w:val="None"/>
          <w:rFonts w:ascii="Times New Roman" w:hAnsi="Times New Roman"/>
          <w:b/>
          <w:bCs/>
          <w:color w:val="auto"/>
          <w:sz w:val="24"/>
          <w:szCs w:val="24"/>
          <w:u w:color="666666"/>
        </w:rPr>
        <w:t xml:space="preserve"> 2. prosinca </w:t>
      </w:r>
      <w:r w:rsidR="00C55D15" w:rsidRPr="00423301">
        <w:rPr>
          <w:rStyle w:val="None"/>
          <w:rFonts w:ascii="Times New Roman" w:hAnsi="Times New Roman"/>
          <w:b/>
          <w:bCs/>
          <w:color w:val="auto"/>
          <w:sz w:val="24"/>
          <w:szCs w:val="24"/>
          <w:u w:color="666666"/>
        </w:rPr>
        <w:t>202</w:t>
      </w:r>
      <w:r w:rsidR="007A0AFF">
        <w:rPr>
          <w:rStyle w:val="None"/>
          <w:rFonts w:ascii="Times New Roman" w:hAnsi="Times New Roman"/>
          <w:b/>
          <w:bCs/>
          <w:color w:val="auto"/>
          <w:sz w:val="24"/>
          <w:szCs w:val="24"/>
          <w:u w:color="666666"/>
        </w:rPr>
        <w:t>5</w:t>
      </w:r>
      <w:r w:rsidR="00C55D15" w:rsidRPr="00423301">
        <w:rPr>
          <w:rStyle w:val="None"/>
          <w:rFonts w:ascii="Times New Roman" w:hAnsi="Times New Roman"/>
          <w:b/>
          <w:bCs/>
          <w:color w:val="auto"/>
          <w:sz w:val="24"/>
          <w:szCs w:val="24"/>
          <w:u w:color="666666"/>
        </w:rPr>
        <w:t xml:space="preserve">. godine u </w:t>
      </w:r>
      <w:r w:rsidR="00DA618F">
        <w:rPr>
          <w:rStyle w:val="None"/>
          <w:rFonts w:ascii="Times New Roman" w:hAnsi="Times New Roman"/>
          <w:b/>
          <w:bCs/>
          <w:color w:val="auto"/>
          <w:sz w:val="24"/>
          <w:szCs w:val="24"/>
          <w:u w:color="666666"/>
        </w:rPr>
        <w:t>9.00</w:t>
      </w:r>
      <w:r w:rsidR="00C55D15" w:rsidRPr="00423301">
        <w:rPr>
          <w:rStyle w:val="None"/>
          <w:rFonts w:ascii="Times New Roman" w:hAnsi="Times New Roman"/>
          <w:b/>
          <w:bCs/>
          <w:color w:val="auto"/>
          <w:sz w:val="24"/>
          <w:szCs w:val="24"/>
          <w:u w:color="666666"/>
        </w:rPr>
        <w:t xml:space="preserve"> sati</w:t>
      </w:r>
      <w:r w:rsidR="00C55D15" w:rsidRPr="00423301">
        <w:rPr>
          <w:rStyle w:val="None"/>
          <w:rFonts w:ascii="Times New Roman" w:hAnsi="Times New Roman"/>
          <w:color w:val="auto"/>
          <w:sz w:val="24"/>
          <w:szCs w:val="24"/>
          <w:u w:color="666666"/>
        </w:rPr>
        <w:t xml:space="preserve">. </w:t>
      </w:r>
    </w:p>
    <w:p w14:paraId="306C3BB7" w14:textId="77777777" w:rsidR="00C55D15" w:rsidRPr="00423301" w:rsidRDefault="00C55D15" w:rsidP="00C55D15">
      <w:pPr>
        <w:pStyle w:val="Body"/>
        <w:jc w:val="both"/>
        <w:rPr>
          <w:rStyle w:val="None"/>
          <w:rFonts w:ascii="Times New Roman" w:eastAsia="Times New Roman" w:hAnsi="Times New Roman" w:cs="Times New Roman"/>
          <w:color w:val="auto"/>
          <w:sz w:val="24"/>
          <w:szCs w:val="24"/>
          <w:u w:color="666666"/>
        </w:rPr>
      </w:pPr>
    </w:p>
    <w:p w14:paraId="433BA655" w14:textId="06525517" w:rsidR="00C55D15" w:rsidRPr="00423301" w:rsidRDefault="00F90719" w:rsidP="00C55D15">
      <w:pPr>
        <w:pStyle w:val="Body"/>
        <w:jc w:val="both"/>
        <w:rPr>
          <w:rStyle w:val="None"/>
          <w:rFonts w:ascii="Times New Roman" w:eastAsia="Times New Roman" w:hAnsi="Times New Roman" w:cs="Times New Roman"/>
          <w:color w:val="auto"/>
          <w:sz w:val="24"/>
          <w:szCs w:val="24"/>
          <w:u w:color="666666"/>
        </w:rPr>
      </w:pPr>
      <w:r>
        <w:rPr>
          <w:rStyle w:val="None"/>
          <w:rFonts w:ascii="Times New Roman" w:hAnsi="Times New Roman"/>
          <w:bCs/>
          <w:color w:val="auto"/>
          <w:sz w:val="24"/>
          <w:szCs w:val="24"/>
          <w:u w:color="666666"/>
        </w:rPr>
        <w:t>7.4</w:t>
      </w:r>
      <w:r w:rsidR="00C55D15" w:rsidRPr="00423301">
        <w:rPr>
          <w:rStyle w:val="None"/>
          <w:rFonts w:ascii="Times New Roman" w:hAnsi="Times New Roman"/>
          <w:color w:val="auto"/>
          <w:sz w:val="24"/>
          <w:szCs w:val="24"/>
          <w:u w:color="666666"/>
        </w:rPr>
        <w:t>. Ponuda s cjelokupnom dokumentacijom mora biti uvezana i numerirana na način da je označen broj svake stranice, zaključno sa zadnjim brojem stranice, uključujući sve potrebne priloge (npr.: 1/3, 2/3, 3/3)</w:t>
      </w:r>
      <w:r w:rsidR="00777E38">
        <w:rPr>
          <w:rStyle w:val="None"/>
          <w:rFonts w:ascii="Times New Roman" w:hAnsi="Times New Roman"/>
          <w:color w:val="auto"/>
          <w:sz w:val="24"/>
          <w:szCs w:val="24"/>
          <w:u w:color="666666"/>
        </w:rPr>
        <w:t>. Ponude koje su zaprimljene, a nisu uvezane i numerirane, smatrat će se nevaljanima te se neće razmatrati.</w:t>
      </w:r>
    </w:p>
    <w:p w14:paraId="6268F653" w14:textId="77777777" w:rsidR="00C55D15" w:rsidRPr="00423301" w:rsidRDefault="00C55D15" w:rsidP="00C55D15">
      <w:pPr>
        <w:pStyle w:val="Body"/>
        <w:jc w:val="both"/>
        <w:rPr>
          <w:rStyle w:val="None"/>
          <w:rFonts w:ascii="Times New Roman" w:eastAsia="Times New Roman" w:hAnsi="Times New Roman" w:cs="Times New Roman"/>
          <w:color w:val="auto"/>
          <w:sz w:val="24"/>
          <w:szCs w:val="24"/>
          <w:u w:color="666666"/>
        </w:rPr>
      </w:pPr>
    </w:p>
    <w:p w14:paraId="6FBEBA1F" w14:textId="0839C9D0" w:rsidR="00C55D15" w:rsidRPr="00423301" w:rsidRDefault="00F90719" w:rsidP="00C55D15">
      <w:pPr>
        <w:pStyle w:val="Body"/>
        <w:jc w:val="both"/>
        <w:rPr>
          <w:rStyle w:val="None"/>
          <w:rFonts w:ascii="Times New Roman" w:eastAsia="Times New Roman" w:hAnsi="Times New Roman" w:cs="Times New Roman"/>
          <w:color w:val="auto"/>
          <w:sz w:val="24"/>
          <w:szCs w:val="24"/>
          <w:u w:color="666666"/>
        </w:rPr>
      </w:pPr>
      <w:r>
        <w:rPr>
          <w:rStyle w:val="None"/>
          <w:rFonts w:ascii="Times New Roman" w:hAnsi="Times New Roman"/>
          <w:bCs/>
          <w:color w:val="auto"/>
          <w:sz w:val="24"/>
          <w:szCs w:val="24"/>
          <w:u w:color="666666"/>
        </w:rPr>
        <w:t>7.5</w:t>
      </w:r>
      <w:r w:rsidR="00C55D15" w:rsidRPr="00423301">
        <w:rPr>
          <w:rStyle w:val="None"/>
          <w:rFonts w:ascii="Times New Roman" w:hAnsi="Times New Roman"/>
          <w:bCs/>
          <w:color w:val="auto"/>
          <w:sz w:val="24"/>
          <w:szCs w:val="24"/>
          <w:u w:color="666666"/>
        </w:rPr>
        <w:t>.</w:t>
      </w:r>
      <w:r w:rsidR="00C55D15" w:rsidRPr="00423301">
        <w:rPr>
          <w:rStyle w:val="None"/>
          <w:rFonts w:ascii="Times New Roman" w:hAnsi="Times New Roman"/>
          <w:b/>
          <w:bCs/>
          <w:color w:val="auto"/>
          <w:sz w:val="24"/>
          <w:szCs w:val="24"/>
          <w:u w:color="666666"/>
        </w:rPr>
        <w:t xml:space="preserve"> </w:t>
      </w:r>
      <w:r w:rsidR="00C55D15" w:rsidRPr="00423301">
        <w:rPr>
          <w:rStyle w:val="None"/>
          <w:rFonts w:ascii="Times New Roman" w:hAnsi="Times New Roman"/>
          <w:color w:val="auto"/>
          <w:sz w:val="24"/>
          <w:szCs w:val="24"/>
          <w:u w:color="666666"/>
        </w:rPr>
        <w:t xml:space="preserve">Ponuda se podnosi na hrvatskom jeziku na propisanom obrascu u izvorniku, sa svim traženim dokazima, izjavama i potrebnim prilozima, potpisano i ovjereno. </w:t>
      </w:r>
      <w:r w:rsidR="00C55D15" w:rsidRPr="00462439">
        <w:rPr>
          <w:rStyle w:val="None"/>
          <w:rFonts w:ascii="Times New Roman" w:hAnsi="Times New Roman"/>
          <w:color w:val="auto"/>
          <w:sz w:val="24"/>
          <w:szCs w:val="24"/>
          <w:u w:color="666666"/>
        </w:rPr>
        <w:t xml:space="preserve">Obrazac ponude nalazi se i moguće ga je preuzeti na internetskim stranicama zakupodavca </w:t>
      </w:r>
      <w:hyperlink r:id="rId8" w:history="1">
        <w:r w:rsidR="00E4097E" w:rsidRPr="00462439">
          <w:rPr>
            <w:rStyle w:val="Hiperveza"/>
            <w:rFonts w:ascii="Times New Roman" w:hAnsi="Times New Roman"/>
            <w:sz w:val="24"/>
            <w:szCs w:val="24"/>
          </w:rPr>
          <w:t>www.mpudt.hr</w:t>
        </w:r>
      </w:hyperlink>
      <w:r w:rsidR="00E4097E" w:rsidRPr="00462439">
        <w:rPr>
          <w:rStyle w:val="None"/>
          <w:rFonts w:ascii="Times New Roman" w:hAnsi="Times New Roman"/>
          <w:color w:val="auto"/>
          <w:sz w:val="24"/>
          <w:szCs w:val="24"/>
          <w:u w:color="666666"/>
        </w:rPr>
        <w:t xml:space="preserve"> ( </w:t>
      </w:r>
      <w:r w:rsidR="00462439" w:rsidRPr="00462439">
        <w:rPr>
          <w:rStyle w:val="None"/>
          <w:rFonts w:ascii="Times New Roman" w:hAnsi="Times New Roman"/>
          <w:color w:val="auto"/>
          <w:sz w:val="24"/>
          <w:szCs w:val="24"/>
          <w:u w:color="666666"/>
        </w:rPr>
        <w:t>Pristup informacijama–Iskaz interesa za zakup poslovnog prostora).</w:t>
      </w:r>
      <w:r w:rsidR="00C55D15" w:rsidRPr="00423301">
        <w:rPr>
          <w:rStyle w:val="None"/>
          <w:rFonts w:ascii="Times New Roman" w:hAnsi="Times New Roman"/>
          <w:color w:val="auto"/>
          <w:sz w:val="24"/>
          <w:szCs w:val="24"/>
          <w:u w:color="666666"/>
        </w:rPr>
        <w:t xml:space="preserve"> Na obrascu i dokumentaciji nije dopušteno raditi korekcije podataka (precrtavati ili korigirati podatke). Priloženu dokumentaciju moguće je dostaviti u preslici, međutim, prije sklapanja ugovora o zakupu odabrani ponuditelj dužan je na zahtjev dostaviti zakupodavcu na uvid izvornike predane dokumentacije. Ponuda i priložena dokumentacija trajno se zadržavaju i ne vraćaju se ponuditeljima.</w:t>
      </w:r>
    </w:p>
    <w:p w14:paraId="02F72DA7" w14:textId="77777777" w:rsidR="00C55D15" w:rsidRPr="00423301" w:rsidRDefault="00C55D15" w:rsidP="00C55D15">
      <w:pPr>
        <w:pStyle w:val="Body"/>
        <w:jc w:val="both"/>
        <w:rPr>
          <w:rStyle w:val="None"/>
          <w:rFonts w:ascii="Times New Roman" w:eastAsia="Times New Roman" w:hAnsi="Times New Roman" w:cs="Times New Roman"/>
          <w:color w:val="auto"/>
          <w:sz w:val="24"/>
          <w:szCs w:val="24"/>
          <w:u w:color="666666"/>
        </w:rPr>
      </w:pPr>
    </w:p>
    <w:p w14:paraId="5F9F12D8" w14:textId="09173328" w:rsidR="00C55D15" w:rsidRDefault="00AE0003" w:rsidP="00C55D15">
      <w:pPr>
        <w:pStyle w:val="Body"/>
        <w:jc w:val="both"/>
        <w:rPr>
          <w:rStyle w:val="None"/>
          <w:rFonts w:ascii="Times New Roman" w:hAnsi="Times New Roman"/>
          <w:color w:val="auto"/>
          <w:sz w:val="24"/>
          <w:szCs w:val="24"/>
          <w:u w:color="666666"/>
        </w:rPr>
      </w:pPr>
      <w:r>
        <w:rPr>
          <w:rStyle w:val="None"/>
          <w:rFonts w:ascii="Times New Roman" w:hAnsi="Times New Roman"/>
          <w:bCs/>
          <w:color w:val="auto"/>
          <w:sz w:val="24"/>
          <w:szCs w:val="24"/>
          <w:u w:color="666666"/>
        </w:rPr>
        <w:t>7.6.</w:t>
      </w:r>
      <w:r w:rsidR="00C55D15" w:rsidRPr="00423301">
        <w:rPr>
          <w:rStyle w:val="None"/>
          <w:rFonts w:ascii="Times New Roman" w:hAnsi="Times New Roman"/>
          <w:color w:val="auto"/>
          <w:sz w:val="24"/>
          <w:szCs w:val="24"/>
          <w:u w:color="666666"/>
        </w:rPr>
        <w:t xml:space="preserve"> Ponuditelji će biti obaviješteni o rezultatima natječaja u roku od </w:t>
      </w:r>
      <w:r w:rsidR="00C55D15" w:rsidRPr="00462439">
        <w:rPr>
          <w:rStyle w:val="None"/>
          <w:rFonts w:ascii="Times New Roman" w:hAnsi="Times New Roman"/>
          <w:color w:val="auto"/>
          <w:sz w:val="24"/>
          <w:szCs w:val="24"/>
          <w:u w:color="666666"/>
        </w:rPr>
        <w:t>30 (trideset) dana</w:t>
      </w:r>
      <w:r w:rsidR="00C55D15" w:rsidRPr="00423301">
        <w:rPr>
          <w:rStyle w:val="None"/>
          <w:rFonts w:ascii="Times New Roman" w:hAnsi="Times New Roman"/>
          <w:color w:val="auto"/>
          <w:sz w:val="24"/>
          <w:szCs w:val="24"/>
          <w:u w:color="666666"/>
        </w:rPr>
        <w:t xml:space="preserve"> od dana isteka roka za dostavu ponuda, putem javnih internetskih stranica zakupodavca</w:t>
      </w:r>
      <w:r>
        <w:rPr>
          <w:rStyle w:val="None"/>
          <w:rFonts w:ascii="Times New Roman" w:hAnsi="Times New Roman"/>
          <w:color w:val="auto"/>
          <w:sz w:val="24"/>
          <w:szCs w:val="24"/>
          <w:u w:color="666666"/>
        </w:rPr>
        <w:t xml:space="preserve"> </w:t>
      </w:r>
      <w:hyperlink r:id="rId9" w:history="1">
        <w:r w:rsidRPr="0039316C">
          <w:rPr>
            <w:rStyle w:val="Hiperveza"/>
            <w:rFonts w:ascii="Times New Roman" w:hAnsi="Times New Roman"/>
            <w:sz w:val="24"/>
            <w:szCs w:val="24"/>
          </w:rPr>
          <w:t>www.mpudt.hr</w:t>
        </w:r>
      </w:hyperlink>
      <w:r>
        <w:rPr>
          <w:rStyle w:val="None"/>
          <w:rFonts w:ascii="Times New Roman" w:hAnsi="Times New Roman"/>
          <w:color w:val="auto"/>
          <w:sz w:val="24"/>
          <w:szCs w:val="24"/>
          <w:u w:color="666666"/>
        </w:rPr>
        <w:t xml:space="preserve"> </w:t>
      </w:r>
      <w:r w:rsidR="00462439">
        <w:rPr>
          <w:rStyle w:val="None"/>
          <w:rFonts w:ascii="Times New Roman" w:hAnsi="Times New Roman"/>
          <w:color w:val="auto"/>
          <w:sz w:val="24"/>
          <w:szCs w:val="24"/>
          <w:u w:color="666666"/>
        </w:rPr>
        <w:t>(</w:t>
      </w:r>
      <w:r w:rsidR="00462439" w:rsidRPr="00462439">
        <w:rPr>
          <w:rStyle w:val="None"/>
          <w:rFonts w:ascii="Times New Roman" w:hAnsi="Times New Roman"/>
          <w:color w:val="auto"/>
          <w:sz w:val="24"/>
          <w:szCs w:val="24"/>
          <w:u w:color="666666"/>
        </w:rPr>
        <w:t>Pristup informacijama-Iskaz interesa za zakup poslovnog prostora).</w:t>
      </w:r>
    </w:p>
    <w:p w14:paraId="74A2C4A1" w14:textId="77777777" w:rsidR="00C55D15" w:rsidRPr="00423301" w:rsidRDefault="00C55D15" w:rsidP="00C55D15">
      <w:pPr>
        <w:pStyle w:val="Body"/>
        <w:spacing w:line="330" w:lineRule="atLeast"/>
        <w:jc w:val="both"/>
        <w:rPr>
          <w:rStyle w:val="None"/>
          <w:rFonts w:ascii="Times New Roman" w:eastAsia="Times New Roman" w:hAnsi="Times New Roman" w:cs="Times New Roman"/>
          <w:b/>
          <w:bCs/>
          <w:color w:val="auto"/>
          <w:sz w:val="24"/>
          <w:szCs w:val="24"/>
          <w:u w:color="666666"/>
        </w:rPr>
      </w:pPr>
    </w:p>
    <w:p w14:paraId="235E555E" w14:textId="0C34BF9B" w:rsidR="00C55D15" w:rsidRPr="00423301" w:rsidRDefault="00AE0003" w:rsidP="008260DC">
      <w:pPr>
        <w:pStyle w:val="Body"/>
        <w:spacing w:line="330" w:lineRule="atLeast"/>
        <w:jc w:val="center"/>
        <w:rPr>
          <w:rStyle w:val="None"/>
          <w:rFonts w:ascii="Times New Roman" w:eastAsia="Times New Roman" w:hAnsi="Times New Roman" w:cs="Times New Roman"/>
          <w:b/>
          <w:bCs/>
          <w:color w:val="auto"/>
          <w:sz w:val="24"/>
          <w:szCs w:val="24"/>
          <w:u w:color="666666"/>
        </w:rPr>
      </w:pPr>
      <w:r>
        <w:rPr>
          <w:rStyle w:val="None"/>
          <w:rFonts w:ascii="Times New Roman" w:hAnsi="Times New Roman"/>
          <w:b/>
          <w:bCs/>
          <w:color w:val="auto"/>
          <w:sz w:val="24"/>
          <w:szCs w:val="24"/>
          <w:u w:color="666666"/>
        </w:rPr>
        <w:t xml:space="preserve">7.7. </w:t>
      </w:r>
      <w:r w:rsidR="00C55D15" w:rsidRPr="00423301">
        <w:rPr>
          <w:rStyle w:val="None"/>
          <w:rFonts w:ascii="Times New Roman" w:hAnsi="Times New Roman"/>
          <w:b/>
          <w:bCs/>
          <w:color w:val="auto"/>
          <w:sz w:val="24"/>
          <w:szCs w:val="24"/>
          <w:u w:color="666666"/>
        </w:rPr>
        <w:t>Jamčevina</w:t>
      </w:r>
    </w:p>
    <w:p w14:paraId="74FDBACE" w14:textId="77777777" w:rsidR="00C55D15" w:rsidRPr="00423301" w:rsidRDefault="00C55D15" w:rsidP="00C55D15">
      <w:pPr>
        <w:pStyle w:val="Body"/>
        <w:spacing w:line="330" w:lineRule="atLeast"/>
        <w:jc w:val="both"/>
        <w:rPr>
          <w:rStyle w:val="None"/>
          <w:rFonts w:ascii="Times New Roman" w:eastAsia="Times New Roman" w:hAnsi="Times New Roman" w:cs="Times New Roman"/>
          <w:color w:val="auto"/>
          <w:sz w:val="24"/>
          <w:szCs w:val="24"/>
          <w:u w:color="666666"/>
        </w:rPr>
      </w:pPr>
    </w:p>
    <w:p w14:paraId="3DF60327" w14:textId="0B201483" w:rsidR="00B169ED" w:rsidRPr="00B169ED" w:rsidRDefault="00B169ED" w:rsidP="00B169ED">
      <w:pPr>
        <w:pStyle w:val="Body"/>
        <w:spacing w:after="300"/>
        <w:jc w:val="both"/>
        <w:rPr>
          <w:rStyle w:val="None"/>
          <w:rFonts w:ascii="Times New Roman" w:eastAsiaTheme="minorHAnsi" w:hAnsi="Times New Roman" w:cs="Times New Roman"/>
          <w:b/>
          <w:bCs/>
          <w:color w:val="auto"/>
          <w:sz w:val="24"/>
          <w:szCs w:val="24"/>
        </w:rPr>
      </w:pPr>
      <w:r w:rsidRPr="00B169ED">
        <w:rPr>
          <w:rStyle w:val="None"/>
          <w:rFonts w:ascii="Times New Roman" w:hAnsi="Times New Roman" w:cs="Times New Roman"/>
          <w:sz w:val="24"/>
          <w:szCs w:val="24"/>
        </w:rPr>
        <w:t xml:space="preserve">Ponuditelji koji sudjeluju u natječaju moraju položiti jamčevinu u trostrukom iznosu početnog iznosa mjesečne zakupnine (bez obračunatog PDV-a) s računa/imena ponuditelja. Iznos jamčevine uplaćuje se u korist </w:t>
      </w:r>
      <w:r w:rsidRPr="00B169ED">
        <w:rPr>
          <w:rStyle w:val="None"/>
          <w:rFonts w:ascii="Times New Roman" w:hAnsi="Times New Roman" w:cs="Times New Roman"/>
          <w:b/>
          <w:bCs/>
          <w:sz w:val="24"/>
          <w:szCs w:val="24"/>
        </w:rPr>
        <w:t>Državnog proračuna – Ministarstva pravosuđa, uprave i digitalne transformacije</w:t>
      </w:r>
      <w:r w:rsidRPr="00B169ED">
        <w:rPr>
          <w:rStyle w:val="None"/>
          <w:rFonts w:ascii="Times New Roman" w:hAnsi="Times New Roman" w:cs="Times New Roman"/>
          <w:sz w:val="24"/>
          <w:szCs w:val="24"/>
        </w:rPr>
        <w:t xml:space="preserve">, na </w:t>
      </w:r>
      <w:r w:rsidRPr="00B169ED">
        <w:rPr>
          <w:rStyle w:val="None"/>
          <w:rFonts w:ascii="Times New Roman" w:hAnsi="Times New Roman" w:cs="Times New Roman"/>
          <w:b/>
          <w:bCs/>
          <w:sz w:val="24"/>
          <w:szCs w:val="24"/>
        </w:rPr>
        <w:t>IBAN:</w:t>
      </w:r>
      <w:r w:rsidRPr="00B169ED">
        <w:rPr>
          <w:rFonts w:ascii="Calibri" w:hAnsi="Calibri" w:cs="Calibri"/>
          <w:sz w:val="24"/>
          <w:szCs w:val="24"/>
        </w:rPr>
        <w:t xml:space="preserve"> </w:t>
      </w:r>
      <w:r w:rsidRPr="00B169ED">
        <w:rPr>
          <w:rFonts w:ascii="Times New Roman" w:hAnsi="Times New Roman" w:cs="Times New Roman"/>
          <w:b/>
          <w:bCs/>
          <w:sz w:val="24"/>
          <w:szCs w:val="24"/>
        </w:rPr>
        <w:t>HR12 10010051863000160</w:t>
      </w:r>
      <w:r w:rsidRPr="00B169ED">
        <w:rPr>
          <w:rStyle w:val="None"/>
          <w:rFonts w:ascii="Times New Roman" w:hAnsi="Times New Roman" w:cs="Times New Roman"/>
          <w:b/>
          <w:bCs/>
          <w:sz w:val="24"/>
          <w:szCs w:val="24"/>
        </w:rPr>
        <w:t xml:space="preserve">, Model: </w:t>
      </w:r>
      <w:r w:rsidRPr="00B169ED">
        <w:rPr>
          <w:rStyle w:val="None"/>
          <w:rFonts w:ascii="Times New Roman" w:hAnsi="Times New Roman" w:cs="Times New Roman"/>
          <w:b/>
          <w:bCs/>
          <w:color w:val="auto"/>
          <w:sz w:val="24"/>
          <w:szCs w:val="24"/>
        </w:rPr>
        <w:t>HR64</w:t>
      </w:r>
      <w:r w:rsidRPr="00B169ED">
        <w:rPr>
          <w:rStyle w:val="None"/>
          <w:rFonts w:ascii="Times New Roman" w:hAnsi="Times New Roman" w:cs="Times New Roman"/>
          <w:b/>
          <w:bCs/>
          <w:sz w:val="24"/>
          <w:szCs w:val="24"/>
        </w:rPr>
        <w:t xml:space="preserve">, Poziv na broj primatelja </w:t>
      </w:r>
      <w:r w:rsidRPr="00B169ED">
        <w:rPr>
          <w:rStyle w:val="None"/>
          <w:rFonts w:ascii="Times New Roman" w:hAnsi="Times New Roman" w:cs="Times New Roman"/>
          <w:sz w:val="24"/>
          <w:szCs w:val="24"/>
        </w:rPr>
        <w:t>(odobrenja):</w:t>
      </w:r>
      <w:r w:rsidRPr="00B169ED">
        <w:rPr>
          <w:rStyle w:val="None"/>
          <w:rFonts w:ascii="Times New Roman" w:hAnsi="Times New Roman" w:cs="Times New Roman"/>
          <w:b/>
          <w:bCs/>
          <w:sz w:val="24"/>
          <w:szCs w:val="24"/>
        </w:rPr>
        <w:t xml:space="preserve">  </w:t>
      </w:r>
      <w:r w:rsidRPr="00B169ED">
        <w:rPr>
          <w:rStyle w:val="None"/>
          <w:rFonts w:ascii="Times New Roman" w:hAnsi="Times New Roman" w:cs="Times New Roman"/>
          <w:b/>
          <w:bCs/>
          <w:color w:val="auto"/>
          <w:sz w:val="24"/>
          <w:szCs w:val="24"/>
        </w:rPr>
        <w:t>9725-51441</w:t>
      </w:r>
      <w:r w:rsidRPr="00B169ED">
        <w:rPr>
          <w:rStyle w:val="None"/>
          <w:rFonts w:ascii="Times New Roman" w:hAnsi="Times New Roman" w:cs="Times New Roman"/>
          <w:b/>
          <w:bCs/>
          <w:sz w:val="24"/>
          <w:szCs w:val="24"/>
        </w:rPr>
        <w:t>-</w:t>
      </w:r>
      <w:r w:rsidRPr="00B169ED">
        <w:rPr>
          <w:rStyle w:val="None"/>
          <w:rFonts w:ascii="Times New Roman" w:hAnsi="Times New Roman" w:cs="Times New Roman"/>
          <w:b/>
          <w:bCs/>
          <w:sz w:val="24"/>
          <w:szCs w:val="24"/>
          <w:u w:val="single"/>
        </w:rPr>
        <w:t>OIB</w:t>
      </w:r>
      <w:r w:rsidRPr="00B169ED">
        <w:rPr>
          <w:rStyle w:val="None"/>
          <w:rFonts w:ascii="Times New Roman" w:hAnsi="Times New Roman" w:cs="Times New Roman"/>
          <w:b/>
          <w:bCs/>
          <w:sz w:val="24"/>
          <w:szCs w:val="24"/>
        </w:rPr>
        <w:t xml:space="preserve"> (uplatitelja), Opis plaćanja:  Svrha uplate – jamčevina za podzakup</w:t>
      </w:r>
      <w:r>
        <w:rPr>
          <w:rStyle w:val="None"/>
          <w:rFonts w:ascii="Times New Roman" w:hAnsi="Times New Roman" w:cs="Times New Roman"/>
          <w:b/>
          <w:bCs/>
          <w:sz w:val="24"/>
          <w:szCs w:val="24"/>
        </w:rPr>
        <w:t>.</w:t>
      </w:r>
    </w:p>
    <w:p w14:paraId="4D1F78B6" w14:textId="49CC4EC0" w:rsidR="00C55D15" w:rsidRDefault="00C55D15" w:rsidP="008260DC">
      <w:pPr>
        <w:jc w:val="both"/>
        <w:rPr>
          <w:rStyle w:val="None"/>
          <w:u w:color="666666"/>
        </w:rPr>
      </w:pPr>
      <w:r w:rsidRPr="00423301">
        <w:rPr>
          <w:rStyle w:val="None"/>
          <w:u w:color="666666"/>
        </w:rPr>
        <w:t>Ponuditelju čija ponuda je izabrana kao najpovoljnija uplaćena jamčevina se ne vraća. Jamčevina će se uračunati u beskamatni polog za plaćanje zakupnine i drugih troškova,</w:t>
      </w:r>
    </w:p>
    <w:p w14:paraId="0C15DFDF" w14:textId="4A02C11A" w:rsidR="00C55D15" w:rsidRPr="00423301" w:rsidRDefault="00C55D15" w:rsidP="008260DC">
      <w:pPr>
        <w:pStyle w:val="Body"/>
        <w:spacing w:after="300"/>
        <w:jc w:val="both"/>
        <w:rPr>
          <w:rStyle w:val="None"/>
          <w:rFonts w:ascii="Times New Roman" w:hAnsi="Times New Roman"/>
          <w:color w:val="auto"/>
          <w:sz w:val="24"/>
          <w:szCs w:val="24"/>
          <w:u w:color="666666"/>
        </w:rPr>
      </w:pPr>
      <w:r w:rsidRPr="00423301">
        <w:rPr>
          <w:rStyle w:val="None"/>
          <w:rFonts w:ascii="Times New Roman" w:hAnsi="Times New Roman"/>
          <w:color w:val="auto"/>
          <w:sz w:val="24"/>
          <w:szCs w:val="24"/>
          <w:u w:color="666666"/>
        </w:rPr>
        <w:t xml:space="preserve">sukladno ugovoru o </w:t>
      </w:r>
      <w:r w:rsidR="00256028">
        <w:rPr>
          <w:rStyle w:val="None"/>
          <w:rFonts w:ascii="Times New Roman" w:hAnsi="Times New Roman"/>
          <w:color w:val="auto"/>
          <w:sz w:val="24"/>
          <w:szCs w:val="24"/>
          <w:u w:color="666666"/>
        </w:rPr>
        <w:t>pod</w:t>
      </w:r>
      <w:r w:rsidRPr="00423301">
        <w:rPr>
          <w:rStyle w:val="None"/>
          <w:rFonts w:ascii="Times New Roman" w:hAnsi="Times New Roman"/>
          <w:color w:val="auto"/>
          <w:sz w:val="24"/>
          <w:szCs w:val="24"/>
          <w:u w:color="666666"/>
        </w:rPr>
        <w:t xml:space="preserve">zakupu poslovnog prostora. Ponuditelj čija ponuda je izabrana kao najpovoljnija dužan je u roku od 8 (osam) dana od poziva na sklapanje ugovora o </w:t>
      </w:r>
      <w:r w:rsidR="00256028">
        <w:rPr>
          <w:rStyle w:val="None"/>
          <w:rFonts w:ascii="Times New Roman" w:hAnsi="Times New Roman"/>
          <w:color w:val="auto"/>
          <w:sz w:val="24"/>
          <w:szCs w:val="24"/>
          <w:u w:color="666666"/>
        </w:rPr>
        <w:t>pod</w:t>
      </w:r>
      <w:r w:rsidRPr="00423301">
        <w:rPr>
          <w:rStyle w:val="None"/>
          <w:rFonts w:ascii="Times New Roman" w:hAnsi="Times New Roman"/>
          <w:color w:val="auto"/>
          <w:sz w:val="24"/>
          <w:szCs w:val="24"/>
          <w:u w:color="666666"/>
        </w:rPr>
        <w:t xml:space="preserve">zakupu poslovnog prostora, uplatiti razliku iznosa beskamatnog pologa do visine tri mjesečne zakupnine, koji ostaje </w:t>
      </w:r>
      <w:r w:rsidR="00256028">
        <w:rPr>
          <w:rStyle w:val="None"/>
          <w:rFonts w:ascii="Times New Roman" w:hAnsi="Times New Roman"/>
          <w:color w:val="auto"/>
          <w:sz w:val="24"/>
          <w:szCs w:val="24"/>
          <w:u w:color="666666"/>
        </w:rPr>
        <w:t>pod</w:t>
      </w:r>
      <w:r w:rsidRPr="00423301">
        <w:rPr>
          <w:rStyle w:val="None"/>
          <w:rFonts w:ascii="Times New Roman" w:hAnsi="Times New Roman"/>
          <w:color w:val="auto"/>
          <w:sz w:val="24"/>
          <w:szCs w:val="24"/>
          <w:u w:color="666666"/>
        </w:rPr>
        <w:t xml:space="preserve">zakupodavcu do isteka ugovora o </w:t>
      </w:r>
      <w:r w:rsidR="00256028">
        <w:rPr>
          <w:rStyle w:val="None"/>
          <w:rFonts w:ascii="Times New Roman" w:hAnsi="Times New Roman"/>
          <w:color w:val="auto"/>
          <w:sz w:val="24"/>
          <w:szCs w:val="24"/>
          <w:u w:color="666666"/>
        </w:rPr>
        <w:t>pod</w:t>
      </w:r>
      <w:r w:rsidRPr="00423301">
        <w:rPr>
          <w:rStyle w:val="None"/>
          <w:rFonts w:ascii="Times New Roman" w:hAnsi="Times New Roman"/>
          <w:color w:val="auto"/>
          <w:sz w:val="24"/>
          <w:szCs w:val="24"/>
          <w:u w:color="666666"/>
        </w:rPr>
        <w:t>zakupu, kao sredstvo osiguranja ispunjenja ugovornih obveza.</w:t>
      </w:r>
    </w:p>
    <w:p w14:paraId="3E3A2C21" w14:textId="4AB76019" w:rsidR="00C55D15" w:rsidRPr="00423301" w:rsidRDefault="00C55D15" w:rsidP="00C55D15">
      <w:pPr>
        <w:pStyle w:val="Body"/>
        <w:spacing w:after="300"/>
        <w:jc w:val="both"/>
        <w:rPr>
          <w:rStyle w:val="None"/>
          <w:rFonts w:ascii="Times New Roman" w:hAnsi="Times New Roman"/>
          <w:color w:val="auto"/>
          <w:sz w:val="24"/>
          <w:szCs w:val="24"/>
          <w:u w:color="666666"/>
        </w:rPr>
      </w:pPr>
      <w:r w:rsidRPr="00423301">
        <w:rPr>
          <w:rStyle w:val="None"/>
          <w:rFonts w:ascii="Times New Roman" w:hAnsi="Times New Roman"/>
          <w:color w:val="auto"/>
          <w:sz w:val="24"/>
          <w:szCs w:val="24"/>
          <w:u w:color="666666"/>
        </w:rPr>
        <w:lastRenderedPageBreak/>
        <w:t xml:space="preserve">Prije sklapanja ugovora o </w:t>
      </w:r>
      <w:r w:rsidR="00256028">
        <w:rPr>
          <w:rStyle w:val="None"/>
          <w:rFonts w:ascii="Times New Roman" w:hAnsi="Times New Roman"/>
          <w:color w:val="auto"/>
          <w:sz w:val="24"/>
          <w:szCs w:val="24"/>
          <w:u w:color="666666"/>
        </w:rPr>
        <w:t>pod</w:t>
      </w:r>
      <w:r w:rsidRPr="00423301">
        <w:rPr>
          <w:rStyle w:val="None"/>
          <w:rFonts w:ascii="Times New Roman" w:hAnsi="Times New Roman"/>
          <w:color w:val="auto"/>
          <w:sz w:val="24"/>
          <w:szCs w:val="24"/>
          <w:u w:color="666666"/>
        </w:rPr>
        <w:t xml:space="preserve">zakupu, </w:t>
      </w:r>
      <w:r w:rsidR="00256028">
        <w:rPr>
          <w:rStyle w:val="None"/>
          <w:rFonts w:ascii="Times New Roman" w:hAnsi="Times New Roman"/>
          <w:color w:val="auto"/>
          <w:sz w:val="24"/>
          <w:szCs w:val="24"/>
          <w:u w:color="666666"/>
        </w:rPr>
        <w:t>pod</w:t>
      </w:r>
      <w:r w:rsidRPr="00423301">
        <w:rPr>
          <w:rStyle w:val="None"/>
          <w:rFonts w:ascii="Times New Roman" w:hAnsi="Times New Roman"/>
          <w:color w:val="auto"/>
          <w:sz w:val="24"/>
          <w:szCs w:val="24"/>
          <w:u w:color="666666"/>
        </w:rPr>
        <w:t xml:space="preserve">zakupnik je dužan u roku od 8 (osam) dana od poziva na sklapanje ugovora o </w:t>
      </w:r>
      <w:r w:rsidR="00256028">
        <w:rPr>
          <w:rStyle w:val="None"/>
          <w:rFonts w:ascii="Times New Roman" w:hAnsi="Times New Roman"/>
          <w:color w:val="auto"/>
          <w:sz w:val="24"/>
          <w:szCs w:val="24"/>
          <w:u w:color="666666"/>
        </w:rPr>
        <w:t>pod</w:t>
      </w:r>
      <w:r w:rsidRPr="00423301">
        <w:rPr>
          <w:rStyle w:val="None"/>
          <w:rFonts w:ascii="Times New Roman" w:hAnsi="Times New Roman"/>
          <w:color w:val="auto"/>
          <w:sz w:val="24"/>
          <w:szCs w:val="24"/>
          <w:u w:color="666666"/>
        </w:rPr>
        <w:t xml:space="preserve">zakupu poslovnog prostora, dostaviti bjanko zadužnicu u visini godišnje zakupnine, ovjerenu od javnog bilježnika, kao sredstvo osiguranja ugovorenih obveza. </w:t>
      </w:r>
    </w:p>
    <w:p w14:paraId="58BBCEB6" w14:textId="60B84D66" w:rsidR="00C55D15" w:rsidRPr="00423301" w:rsidRDefault="00C55D15" w:rsidP="00C55D15">
      <w:pPr>
        <w:pStyle w:val="Body"/>
        <w:spacing w:after="180"/>
        <w:jc w:val="both"/>
        <w:rPr>
          <w:rStyle w:val="None"/>
          <w:rFonts w:ascii="Times New Roman" w:eastAsia="Times New Roman" w:hAnsi="Times New Roman" w:cs="Times New Roman"/>
          <w:color w:val="auto"/>
          <w:sz w:val="24"/>
          <w:szCs w:val="24"/>
          <w:u w:color="666666"/>
        </w:rPr>
      </w:pPr>
      <w:r w:rsidRPr="00423301">
        <w:rPr>
          <w:rStyle w:val="None"/>
          <w:rFonts w:ascii="Times New Roman" w:hAnsi="Times New Roman"/>
          <w:color w:val="auto"/>
          <w:sz w:val="24"/>
          <w:szCs w:val="24"/>
          <w:u w:color="666666"/>
        </w:rPr>
        <w:t xml:space="preserve">Ostalim ponuditeljima čija ponuda nije izabrana kao najpovoljnija, uplaćena jamčevina vraća se u roku od </w:t>
      </w:r>
      <w:r w:rsidR="00AE0003">
        <w:rPr>
          <w:rStyle w:val="None"/>
          <w:rFonts w:ascii="Times New Roman" w:hAnsi="Times New Roman"/>
          <w:color w:val="auto"/>
          <w:sz w:val="24"/>
          <w:szCs w:val="24"/>
          <w:u w:color="666666"/>
        </w:rPr>
        <w:t>45 ( četrdesetpet)</w:t>
      </w:r>
      <w:r w:rsidRPr="00423301">
        <w:rPr>
          <w:rStyle w:val="None"/>
          <w:rFonts w:ascii="Times New Roman" w:hAnsi="Times New Roman"/>
          <w:color w:val="auto"/>
          <w:sz w:val="24"/>
          <w:szCs w:val="24"/>
          <w:u w:color="666666"/>
        </w:rPr>
        <w:t xml:space="preserve"> dana od dana javnog otvaranja ponuda.</w:t>
      </w:r>
    </w:p>
    <w:p w14:paraId="37F5F9C7" w14:textId="60581CC1" w:rsidR="00C55D15" w:rsidRPr="00423301" w:rsidRDefault="00C55D15" w:rsidP="00C55D15">
      <w:pPr>
        <w:pStyle w:val="Body"/>
        <w:spacing w:after="300"/>
        <w:jc w:val="both"/>
        <w:rPr>
          <w:rStyle w:val="None"/>
          <w:rFonts w:ascii="Times New Roman" w:eastAsia="Times New Roman" w:hAnsi="Times New Roman" w:cs="Times New Roman"/>
          <w:color w:val="auto"/>
          <w:sz w:val="24"/>
          <w:szCs w:val="24"/>
          <w:u w:color="666666"/>
        </w:rPr>
      </w:pPr>
      <w:r w:rsidRPr="00423301">
        <w:rPr>
          <w:rStyle w:val="None"/>
          <w:rFonts w:ascii="Times New Roman" w:hAnsi="Times New Roman"/>
          <w:color w:val="auto"/>
          <w:sz w:val="24"/>
          <w:szCs w:val="24"/>
          <w:u w:color="666666"/>
        </w:rPr>
        <w:t>Na ponuđeni iznos mjesečne zakupnine obračunava se PDV temeljem Zakona o porezu na dodanu vrijednost (Narodne novine, br. 73/</w:t>
      </w:r>
      <w:r w:rsidR="00A75C21">
        <w:rPr>
          <w:rStyle w:val="None"/>
          <w:rFonts w:ascii="Times New Roman" w:hAnsi="Times New Roman"/>
          <w:color w:val="auto"/>
          <w:sz w:val="24"/>
          <w:szCs w:val="24"/>
          <w:u w:color="666666"/>
        </w:rPr>
        <w:t>20</w:t>
      </w:r>
      <w:r w:rsidRPr="00423301">
        <w:rPr>
          <w:rStyle w:val="None"/>
          <w:rFonts w:ascii="Times New Roman" w:hAnsi="Times New Roman"/>
          <w:color w:val="auto"/>
          <w:sz w:val="24"/>
          <w:szCs w:val="24"/>
          <w:u w:color="666666"/>
        </w:rPr>
        <w:t>13, 99/</w:t>
      </w:r>
      <w:r w:rsidR="00A75C21">
        <w:rPr>
          <w:rStyle w:val="None"/>
          <w:rFonts w:ascii="Times New Roman" w:hAnsi="Times New Roman"/>
          <w:color w:val="auto"/>
          <w:sz w:val="24"/>
          <w:szCs w:val="24"/>
          <w:u w:color="666666"/>
        </w:rPr>
        <w:t>20</w:t>
      </w:r>
      <w:r w:rsidRPr="00423301">
        <w:rPr>
          <w:rStyle w:val="None"/>
          <w:rFonts w:ascii="Times New Roman" w:hAnsi="Times New Roman"/>
          <w:color w:val="auto"/>
          <w:sz w:val="24"/>
          <w:szCs w:val="24"/>
          <w:u w:color="666666"/>
        </w:rPr>
        <w:t>13, 148</w:t>
      </w:r>
      <w:r>
        <w:rPr>
          <w:rStyle w:val="None"/>
          <w:rFonts w:ascii="Times New Roman" w:hAnsi="Times New Roman"/>
          <w:color w:val="auto"/>
          <w:sz w:val="24"/>
          <w:szCs w:val="24"/>
          <w:u w:color="666666"/>
        </w:rPr>
        <w:t>20</w:t>
      </w:r>
      <w:r w:rsidRPr="00423301">
        <w:rPr>
          <w:rStyle w:val="None"/>
          <w:rFonts w:ascii="Times New Roman" w:hAnsi="Times New Roman"/>
          <w:color w:val="auto"/>
          <w:sz w:val="24"/>
          <w:szCs w:val="24"/>
          <w:u w:color="666666"/>
        </w:rPr>
        <w:t>/</w:t>
      </w:r>
      <w:r w:rsidR="00A75C21">
        <w:rPr>
          <w:rStyle w:val="None"/>
          <w:rFonts w:ascii="Times New Roman" w:hAnsi="Times New Roman"/>
          <w:color w:val="auto"/>
          <w:sz w:val="24"/>
          <w:szCs w:val="24"/>
          <w:u w:color="666666"/>
        </w:rPr>
        <w:t>20</w:t>
      </w:r>
      <w:r w:rsidRPr="00423301">
        <w:rPr>
          <w:rStyle w:val="None"/>
          <w:rFonts w:ascii="Times New Roman" w:hAnsi="Times New Roman"/>
          <w:color w:val="auto"/>
          <w:sz w:val="24"/>
          <w:szCs w:val="24"/>
          <w:u w:color="666666"/>
        </w:rPr>
        <w:t>13, 153/</w:t>
      </w:r>
      <w:r w:rsidR="00A75C21">
        <w:rPr>
          <w:rStyle w:val="None"/>
          <w:rFonts w:ascii="Times New Roman" w:hAnsi="Times New Roman"/>
          <w:color w:val="auto"/>
          <w:sz w:val="24"/>
          <w:szCs w:val="24"/>
          <w:u w:color="666666"/>
        </w:rPr>
        <w:t>20</w:t>
      </w:r>
      <w:r w:rsidRPr="00423301">
        <w:rPr>
          <w:rStyle w:val="None"/>
          <w:rFonts w:ascii="Times New Roman" w:hAnsi="Times New Roman"/>
          <w:color w:val="auto"/>
          <w:sz w:val="24"/>
          <w:szCs w:val="24"/>
          <w:u w:color="666666"/>
        </w:rPr>
        <w:t>13, 143/</w:t>
      </w:r>
      <w:r w:rsidR="00A75C21">
        <w:rPr>
          <w:rStyle w:val="None"/>
          <w:rFonts w:ascii="Times New Roman" w:hAnsi="Times New Roman"/>
          <w:color w:val="auto"/>
          <w:sz w:val="24"/>
          <w:szCs w:val="24"/>
          <w:u w:color="666666"/>
        </w:rPr>
        <w:t>20</w:t>
      </w:r>
      <w:r w:rsidRPr="00423301">
        <w:rPr>
          <w:rStyle w:val="None"/>
          <w:rFonts w:ascii="Times New Roman" w:hAnsi="Times New Roman"/>
          <w:color w:val="auto"/>
          <w:sz w:val="24"/>
          <w:szCs w:val="24"/>
          <w:u w:color="666666"/>
        </w:rPr>
        <w:t>14, 115/</w:t>
      </w:r>
      <w:r w:rsidR="00A75C21">
        <w:rPr>
          <w:rStyle w:val="None"/>
          <w:rFonts w:ascii="Times New Roman" w:hAnsi="Times New Roman"/>
          <w:color w:val="auto"/>
          <w:sz w:val="24"/>
          <w:szCs w:val="24"/>
          <w:u w:color="666666"/>
        </w:rPr>
        <w:t>20</w:t>
      </w:r>
      <w:r w:rsidRPr="00423301">
        <w:rPr>
          <w:rStyle w:val="None"/>
          <w:rFonts w:ascii="Times New Roman" w:hAnsi="Times New Roman"/>
          <w:color w:val="auto"/>
          <w:sz w:val="24"/>
          <w:szCs w:val="24"/>
          <w:u w:color="666666"/>
        </w:rPr>
        <w:t>16, 106/</w:t>
      </w:r>
      <w:r w:rsidR="00A75C21">
        <w:rPr>
          <w:rStyle w:val="None"/>
          <w:rFonts w:ascii="Times New Roman" w:hAnsi="Times New Roman"/>
          <w:color w:val="auto"/>
          <w:sz w:val="24"/>
          <w:szCs w:val="24"/>
          <w:u w:color="666666"/>
        </w:rPr>
        <w:t>20</w:t>
      </w:r>
      <w:r w:rsidRPr="00423301">
        <w:rPr>
          <w:rStyle w:val="None"/>
          <w:rFonts w:ascii="Times New Roman" w:hAnsi="Times New Roman"/>
          <w:color w:val="auto"/>
          <w:sz w:val="24"/>
          <w:szCs w:val="24"/>
          <w:u w:color="666666"/>
        </w:rPr>
        <w:t>18, 121/</w:t>
      </w:r>
      <w:r w:rsidR="00A75C21">
        <w:rPr>
          <w:rStyle w:val="None"/>
          <w:rFonts w:ascii="Times New Roman" w:hAnsi="Times New Roman"/>
          <w:color w:val="auto"/>
          <w:sz w:val="24"/>
          <w:szCs w:val="24"/>
          <w:u w:color="666666"/>
        </w:rPr>
        <w:t>20</w:t>
      </w:r>
      <w:r w:rsidRPr="00423301">
        <w:rPr>
          <w:rStyle w:val="None"/>
          <w:rFonts w:ascii="Times New Roman" w:hAnsi="Times New Roman"/>
          <w:color w:val="auto"/>
          <w:sz w:val="24"/>
          <w:szCs w:val="24"/>
          <w:u w:color="666666"/>
        </w:rPr>
        <w:t>19, 138/</w:t>
      </w:r>
      <w:r w:rsidR="00A75C21">
        <w:rPr>
          <w:rStyle w:val="None"/>
          <w:rFonts w:ascii="Times New Roman" w:hAnsi="Times New Roman"/>
          <w:color w:val="auto"/>
          <w:sz w:val="24"/>
          <w:szCs w:val="24"/>
          <w:u w:color="666666"/>
        </w:rPr>
        <w:t>20</w:t>
      </w:r>
      <w:r w:rsidRPr="00423301">
        <w:rPr>
          <w:rStyle w:val="None"/>
          <w:rFonts w:ascii="Times New Roman" w:hAnsi="Times New Roman"/>
          <w:color w:val="auto"/>
          <w:sz w:val="24"/>
          <w:szCs w:val="24"/>
          <w:u w:color="666666"/>
        </w:rPr>
        <w:t>20, 39/</w:t>
      </w:r>
      <w:r w:rsidR="00A75C21">
        <w:rPr>
          <w:rStyle w:val="None"/>
          <w:rFonts w:ascii="Times New Roman" w:hAnsi="Times New Roman"/>
          <w:color w:val="auto"/>
          <w:sz w:val="24"/>
          <w:szCs w:val="24"/>
          <w:u w:color="666666"/>
        </w:rPr>
        <w:t>20</w:t>
      </w:r>
      <w:r w:rsidRPr="00423301">
        <w:rPr>
          <w:rStyle w:val="None"/>
          <w:rFonts w:ascii="Times New Roman" w:hAnsi="Times New Roman"/>
          <w:color w:val="auto"/>
          <w:sz w:val="24"/>
          <w:szCs w:val="24"/>
          <w:u w:color="666666"/>
        </w:rPr>
        <w:t>22, 113/</w:t>
      </w:r>
      <w:r w:rsidR="00A75C21">
        <w:rPr>
          <w:rStyle w:val="None"/>
          <w:rFonts w:ascii="Times New Roman" w:hAnsi="Times New Roman"/>
          <w:color w:val="auto"/>
          <w:sz w:val="24"/>
          <w:szCs w:val="24"/>
          <w:u w:color="666666"/>
        </w:rPr>
        <w:t>20</w:t>
      </w:r>
      <w:r w:rsidRPr="00423301">
        <w:rPr>
          <w:rStyle w:val="None"/>
          <w:rFonts w:ascii="Times New Roman" w:hAnsi="Times New Roman"/>
          <w:color w:val="auto"/>
          <w:sz w:val="24"/>
          <w:szCs w:val="24"/>
          <w:u w:color="666666"/>
        </w:rPr>
        <w:t>22, 33/</w:t>
      </w:r>
      <w:r w:rsidR="00A75C21">
        <w:rPr>
          <w:rStyle w:val="None"/>
          <w:rFonts w:ascii="Times New Roman" w:hAnsi="Times New Roman"/>
          <w:color w:val="auto"/>
          <w:sz w:val="24"/>
          <w:szCs w:val="24"/>
          <w:u w:color="666666"/>
        </w:rPr>
        <w:t>20</w:t>
      </w:r>
      <w:r w:rsidRPr="00423301">
        <w:rPr>
          <w:rStyle w:val="None"/>
          <w:rFonts w:ascii="Times New Roman" w:hAnsi="Times New Roman"/>
          <w:color w:val="auto"/>
          <w:sz w:val="24"/>
          <w:szCs w:val="24"/>
          <w:u w:color="666666"/>
        </w:rPr>
        <w:t>23, 114/</w:t>
      </w:r>
      <w:r w:rsidR="00A75C21">
        <w:rPr>
          <w:rStyle w:val="None"/>
          <w:rFonts w:ascii="Times New Roman" w:hAnsi="Times New Roman"/>
          <w:color w:val="auto"/>
          <w:sz w:val="24"/>
          <w:szCs w:val="24"/>
          <w:u w:color="666666"/>
        </w:rPr>
        <w:t>20</w:t>
      </w:r>
      <w:r w:rsidRPr="00423301">
        <w:rPr>
          <w:rStyle w:val="None"/>
          <w:rFonts w:ascii="Times New Roman" w:hAnsi="Times New Roman"/>
          <w:color w:val="auto"/>
          <w:sz w:val="24"/>
          <w:szCs w:val="24"/>
          <w:u w:color="666666"/>
        </w:rPr>
        <w:t>23</w:t>
      </w:r>
      <w:r>
        <w:rPr>
          <w:rStyle w:val="None"/>
          <w:rFonts w:ascii="Times New Roman" w:hAnsi="Times New Roman"/>
          <w:color w:val="auto"/>
          <w:sz w:val="24"/>
          <w:szCs w:val="24"/>
          <w:u w:color="666666"/>
        </w:rPr>
        <w:t xml:space="preserve"> </w:t>
      </w:r>
      <w:r w:rsidR="00212E95">
        <w:rPr>
          <w:rStyle w:val="None"/>
          <w:rFonts w:ascii="Times New Roman" w:hAnsi="Times New Roman"/>
          <w:color w:val="auto"/>
          <w:sz w:val="24"/>
          <w:szCs w:val="24"/>
          <w:u w:color="666666"/>
        </w:rPr>
        <w:t>,</w:t>
      </w:r>
      <w:r w:rsidRPr="00423301">
        <w:rPr>
          <w:rStyle w:val="None"/>
          <w:rFonts w:ascii="Times New Roman" w:hAnsi="Times New Roman"/>
          <w:color w:val="auto"/>
          <w:sz w:val="24"/>
          <w:szCs w:val="24"/>
          <w:u w:color="666666"/>
        </w:rPr>
        <w:t xml:space="preserve"> 35/</w:t>
      </w:r>
      <w:r w:rsidR="00A75C21">
        <w:rPr>
          <w:rStyle w:val="None"/>
          <w:rFonts w:ascii="Times New Roman" w:hAnsi="Times New Roman"/>
          <w:color w:val="auto"/>
          <w:sz w:val="24"/>
          <w:szCs w:val="24"/>
          <w:u w:color="666666"/>
        </w:rPr>
        <w:t>20</w:t>
      </w:r>
      <w:r w:rsidRPr="00423301">
        <w:rPr>
          <w:rStyle w:val="None"/>
          <w:rFonts w:ascii="Times New Roman" w:hAnsi="Times New Roman"/>
          <w:color w:val="auto"/>
          <w:sz w:val="24"/>
          <w:szCs w:val="24"/>
          <w:u w:color="666666"/>
        </w:rPr>
        <w:t>24</w:t>
      </w:r>
      <w:r w:rsidR="00AE0003">
        <w:rPr>
          <w:rStyle w:val="None"/>
          <w:rFonts w:ascii="Times New Roman" w:hAnsi="Times New Roman"/>
          <w:color w:val="auto"/>
          <w:sz w:val="24"/>
          <w:szCs w:val="24"/>
          <w:u w:color="666666"/>
        </w:rPr>
        <w:t xml:space="preserve">, </w:t>
      </w:r>
      <w:r w:rsidR="008F6E39">
        <w:rPr>
          <w:rStyle w:val="None"/>
          <w:rFonts w:ascii="Times New Roman" w:hAnsi="Times New Roman"/>
          <w:color w:val="auto"/>
          <w:sz w:val="24"/>
          <w:szCs w:val="24"/>
          <w:u w:color="666666"/>
        </w:rPr>
        <w:t>152/</w:t>
      </w:r>
      <w:r w:rsidR="00A75C21">
        <w:rPr>
          <w:rStyle w:val="None"/>
          <w:rFonts w:ascii="Times New Roman" w:hAnsi="Times New Roman"/>
          <w:color w:val="auto"/>
          <w:sz w:val="24"/>
          <w:szCs w:val="24"/>
          <w:u w:color="666666"/>
        </w:rPr>
        <w:t>20</w:t>
      </w:r>
      <w:r w:rsidR="008F6E39">
        <w:rPr>
          <w:rStyle w:val="None"/>
          <w:rFonts w:ascii="Times New Roman" w:hAnsi="Times New Roman"/>
          <w:color w:val="auto"/>
          <w:sz w:val="24"/>
          <w:szCs w:val="24"/>
          <w:u w:color="666666"/>
        </w:rPr>
        <w:t>24</w:t>
      </w:r>
      <w:r w:rsidR="00212E95">
        <w:rPr>
          <w:rStyle w:val="None"/>
          <w:rFonts w:ascii="Times New Roman" w:hAnsi="Times New Roman"/>
          <w:color w:val="auto"/>
          <w:sz w:val="24"/>
          <w:szCs w:val="24"/>
          <w:u w:color="666666"/>
        </w:rPr>
        <w:t xml:space="preserve"> i 52/</w:t>
      </w:r>
      <w:r w:rsidR="00A75C21">
        <w:rPr>
          <w:rStyle w:val="None"/>
          <w:rFonts w:ascii="Times New Roman" w:hAnsi="Times New Roman"/>
          <w:color w:val="auto"/>
          <w:sz w:val="24"/>
          <w:szCs w:val="24"/>
          <w:u w:color="666666"/>
        </w:rPr>
        <w:t>20</w:t>
      </w:r>
      <w:r w:rsidR="00212E95">
        <w:rPr>
          <w:rStyle w:val="None"/>
          <w:rFonts w:ascii="Times New Roman" w:hAnsi="Times New Roman"/>
          <w:color w:val="auto"/>
          <w:sz w:val="24"/>
          <w:szCs w:val="24"/>
          <w:u w:color="666666"/>
        </w:rPr>
        <w:t>25</w:t>
      </w:r>
      <w:r w:rsidRPr="00423301">
        <w:rPr>
          <w:rStyle w:val="None"/>
          <w:rFonts w:ascii="Times New Roman" w:hAnsi="Times New Roman"/>
          <w:color w:val="auto"/>
          <w:sz w:val="24"/>
          <w:szCs w:val="24"/>
          <w:u w:color="666666"/>
        </w:rPr>
        <w:t>.).</w:t>
      </w:r>
    </w:p>
    <w:p w14:paraId="5DB12562" w14:textId="77777777" w:rsidR="00E95A2E" w:rsidRDefault="00C55D15" w:rsidP="00E95A2E">
      <w:pPr>
        <w:pStyle w:val="Body"/>
        <w:spacing w:after="300"/>
        <w:jc w:val="both"/>
        <w:rPr>
          <w:rStyle w:val="None"/>
          <w:rFonts w:ascii="Times New Roman" w:hAnsi="Times New Roman"/>
          <w:color w:val="auto"/>
          <w:sz w:val="24"/>
          <w:szCs w:val="24"/>
          <w:u w:color="666666"/>
        </w:rPr>
      </w:pPr>
      <w:r w:rsidRPr="00423301">
        <w:rPr>
          <w:rStyle w:val="None"/>
          <w:rFonts w:ascii="Times New Roman" w:hAnsi="Times New Roman"/>
          <w:color w:val="auto"/>
          <w:sz w:val="24"/>
          <w:szCs w:val="24"/>
          <w:u w:color="666666"/>
        </w:rPr>
        <w:t xml:space="preserve">Dostava pismena ponuditeljima smatrat će se valjanom putem pošte ili elektroničke pošte na adresu koja je naznačena u ponudi. Ukoliko pismena sadrže rok isti počinje teći danom dostave elektroničke pošte. </w:t>
      </w:r>
    </w:p>
    <w:p w14:paraId="1F5AA3AA" w14:textId="10CE842B" w:rsidR="00C55D15" w:rsidRPr="00E95A2E" w:rsidRDefault="00266620" w:rsidP="008260DC">
      <w:pPr>
        <w:pStyle w:val="Body"/>
        <w:spacing w:after="300"/>
        <w:jc w:val="center"/>
        <w:rPr>
          <w:rStyle w:val="None"/>
          <w:rFonts w:ascii="Times New Roman" w:hAnsi="Times New Roman"/>
          <w:color w:val="auto"/>
          <w:sz w:val="24"/>
          <w:szCs w:val="24"/>
          <w:u w:color="666666"/>
        </w:rPr>
      </w:pPr>
      <w:r w:rsidRPr="00266620">
        <w:rPr>
          <w:rStyle w:val="None"/>
          <w:rFonts w:ascii="Times New Roman" w:hAnsi="Times New Roman"/>
          <w:b/>
          <w:color w:val="auto"/>
          <w:sz w:val="24"/>
          <w:szCs w:val="24"/>
          <w:u w:color="666666"/>
        </w:rPr>
        <w:t xml:space="preserve">7.8. </w:t>
      </w:r>
      <w:r w:rsidR="00C55D15" w:rsidRPr="00266620">
        <w:rPr>
          <w:rStyle w:val="None"/>
          <w:rFonts w:ascii="Times New Roman" w:hAnsi="Times New Roman"/>
          <w:b/>
          <w:color w:val="auto"/>
          <w:sz w:val="24"/>
          <w:szCs w:val="24"/>
          <w:u w:color="666666"/>
        </w:rPr>
        <w:t>Ponuda za sudjelovanje u Javnom pozivu mora sadržavati:</w:t>
      </w:r>
    </w:p>
    <w:p w14:paraId="73456BB9" w14:textId="77777777" w:rsidR="00C55D15" w:rsidRPr="00423301" w:rsidRDefault="00C55D15" w:rsidP="00C55D15">
      <w:pPr>
        <w:pStyle w:val="Body"/>
        <w:jc w:val="both"/>
        <w:rPr>
          <w:rStyle w:val="None"/>
          <w:rFonts w:ascii="Times New Roman" w:eastAsia="Times New Roman" w:hAnsi="Times New Roman" w:cs="Times New Roman"/>
          <w:b/>
          <w:bCs/>
          <w:color w:val="auto"/>
          <w:sz w:val="24"/>
          <w:szCs w:val="24"/>
          <w:u w:color="666666"/>
        </w:rPr>
      </w:pPr>
    </w:p>
    <w:p w14:paraId="49429689" w14:textId="5C2A8B6F" w:rsidR="00C55D15" w:rsidRPr="001B3275" w:rsidRDefault="00C55D15" w:rsidP="00C55D15">
      <w:pPr>
        <w:pStyle w:val="Body"/>
        <w:numPr>
          <w:ilvl w:val="0"/>
          <w:numId w:val="18"/>
        </w:numPr>
        <w:ind w:left="426" w:hanging="426"/>
        <w:jc w:val="both"/>
        <w:rPr>
          <w:rFonts w:ascii="Times New Roman" w:hAnsi="Times New Roman"/>
          <w:color w:val="auto"/>
          <w:sz w:val="24"/>
          <w:szCs w:val="24"/>
        </w:rPr>
      </w:pPr>
      <w:r w:rsidRPr="001B3275">
        <w:rPr>
          <w:rStyle w:val="None"/>
          <w:rFonts w:ascii="Times New Roman" w:hAnsi="Times New Roman"/>
          <w:color w:val="auto"/>
          <w:sz w:val="24"/>
          <w:szCs w:val="24"/>
          <w:u w:color="666666"/>
        </w:rPr>
        <w:t>Obrazac ponude ispunjen, potpisan i ovjeren od strane odgovorne osobe, s ponuđenim iznosom mjesečne zakupnine, koji ne smije biti niži od početnog iznosa navedenog u Javnom pozivu (</w:t>
      </w:r>
      <w:r w:rsidRPr="001B3275">
        <w:rPr>
          <w:rStyle w:val="None"/>
          <w:rFonts w:ascii="Times New Roman" w:hAnsi="Times New Roman"/>
          <w:bCs/>
          <w:color w:val="auto"/>
          <w:sz w:val="24"/>
          <w:szCs w:val="24"/>
          <w:u w:color="666666"/>
        </w:rPr>
        <w:t xml:space="preserve">Prilog </w:t>
      </w:r>
      <w:r w:rsidR="00266620">
        <w:rPr>
          <w:rStyle w:val="None"/>
          <w:rFonts w:ascii="Times New Roman" w:hAnsi="Times New Roman"/>
          <w:bCs/>
          <w:color w:val="auto"/>
          <w:sz w:val="24"/>
          <w:szCs w:val="24"/>
          <w:u w:color="666666"/>
        </w:rPr>
        <w:t>2</w:t>
      </w:r>
      <w:r w:rsidRPr="001B3275">
        <w:rPr>
          <w:rStyle w:val="None"/>
          <w:rFonts w:ascii="Times New Roman" w:hAnsi="Times New Roman"/>
          <w:color w:val="auto"/>
          <w:sz w:val="24"/>
          <w:szCs w:val="24"/>
          <w:u w:color="666666"/>
        </w:rPr>
        <w:t>).</w:t>
      </w:r>
    </w:p>
    <w:p w14:paraId="1A95E934" w14:textId="77777777" w:rsidR="00C55D15" w:rsidRPr="001B3275" w:rsidRDefault="00C55D15" w:rsidP="00C55D15">
      <w:pPr>
        <w:pStyle w:val="Body"/>
        <w:ind w:left="567"/>
        <w:jc w:val="both"/>
        <w:rPr>
          <w:rStyle w:val="None"/>
          <w:rFonts w:ascii="Times New Roman" w:eastAsia="Times New Roman" w:hAnsi="Times New Roman" w:cs="Times New Roman"/>
          <w:color w:val="auto"/>
          <w:sz w:val="24"/>
          <w:szCs w:val="24"/>
          <w:u w:color="666666"/>
        </w:rPr>
      </w:pPr>
    </w:p>
    <w:p w14:paraId="042024CB" w14:textId="77777777" w:rsidR="00C55D15" w:rsidRPr="001B3275" w:rsidRDefault="00C55D15" w:rsidP="00C55D15">
      <w:pPr>
        <w:pStyle w:val="Body"/>
        <w:jc w:val="both"/>
        <w:rPr>
          <w:rStyle w:val="None"/>
          <w:rFonts w:ascii="Times New Roman" w:eastAsia="Times New Roman" w:hAnsi="Times New Roman" w:cs="Times New Roman"/>
          <w:color w:val="auto"/>
          <w:sz w:val="24"/>
          <w:szCs w:val="24"/>
          <w:u w:color="666666"/>
        </w:rPr>
      </w:pPr>
      <w:r w:rsidRPr="001B3275">
        <w:rPr>
          <w:rStyle w:val="None"/>
          <w:rFonts w:ascii="Times New Roman" w:hAnsi="Times New Roman"/>
          <w:color w:val="auto"/>
          <w:sz w:val="24"/>
          <w:szCs w:val="24"/>
          <w:u w:color="666666"/>
        </w:rPr>
        <w:t xml:space="preserve">Uz obrazac ponude, ponuditelj je dužan dostaviti sljedeću dokumentaciju: </w:t>
      </w:r>
    </w:p>
    <w:p w14:paraId="60303C5D" w14:textId="77777777" w:rsidR="00C55D15" w:rsidRPr="001B3275" w:rsidRDefault="00C55D15" w:rsidP="00C55D15">
      <w:pPr>
        <w:pStyle w:val="Body"/>
        <w:ind w:left="567"/>
        <w:jc w:val="both"/>
        <w:rPr>
          <w:rStyle w:val="None"/>
          <w:rFonts w:ascii="Times New Roman" w:eastAsia="Times New Roman" w:hAnsi="Times New Roman" w:cs="Times New Roman"/>
          <w:color w:val="auto"/>
          <w:sz w:val="24"/>
          <w:szCs w:val="24"/>
          <w:u w:color="666666"/>
        </w:rPr>
      </w:pPr>
    </w:p>
    <w:p w14:paraId="3588939A" w14:textId="5114A1F9" w:rsidR="00C55D15" w:rsidRPr="001B3275" w:rsidRDefault="00C55D15" w:rsidP="00C55D15">
      <w:pPr>
        <w:pStyle w:val="Body"/>
        <w:numPr>
          <w:ilvl w:val="0"/>
          <w:numId w:val="18"/>
        </w:numPr>
        <w:ind w:left="567" w:hanging="567"/>
        <w:jc w:val="both"/>
        <w:rPr>
          <w:rFonts w:ascii="Times New Roman" w:hAnsi="Times New Roman"/>
          <w:color w:val="auto"/>
          <w:sz w:val="24"/>
          <w:szCs w:val="24"/>
        </w:rPr>
      </w:pPr>
      <w:r w:rsidRPr="001B3275">
        <w:rPr>
          <w:rStyle w:val="None"/>
          <w:rFonts w:ascii="Times New Roman" w:hAnsi="Times New Roman"/>
          <w:color w:val="auto"/>
          <w:sz w:val="24"/>
          <w:szCs w:val="24"/>
          <w:u w:color="666666"/>
        </w:rPr>
        <w:t xml:space="preserve">Izjavu o obavljanju ugostiteljske djelatnosti i zdravstvenoj ispravnosti, ispunjenu, potpisanu i ovjerenu od strane odgovorne osobe (Prilog </w:t>
      </w:r>
      <w:r w:rsidR="00266620">
        <w:rPr>
          <w:rStyle w:val="None"/>
          <w:rFonts w:ascii="Times New Roman" w:hAnsi="Times New Roman"/>
          <w:color w:val="auto"/>
          <w:sz w:val="24"/>
          <w:szCs w:val="24"/>
          <w:u w:color="666666"/>
        </w:rPr>
        <w:t>3</w:t>
      </w:r>
      <w:r w:rsidRPr="001B3275">
        <w:rPr>
          <w:rStyle w:val="None"/>
          <w:rFonts w:ascii="Times New Roman" w:hAnsi="Times New Roman"/>
          <w:color w:val="auto"/>
          <w:sz w:val="24"/>
          <w:szCs w:val="24"/>
          <w:u w:color="666666"/>
        </w:rPr>
        <w:t>),</w:t>
      </w:r>
    </w:p>
    <w:p w14:paraId="5393504A" w14:textId="6FFC1308" w:rsidR="00C55D15" w:rsidRPr="001B3275" w:rsidRDefault="00C55D15" w:rsidP="00C55D15">
      <w:pPr>
        <w:pStyle w:val="Body"/>
        <w:numPr>
          <w:ilvl w:val="0"/>
          <w:numId w:val="18"/>
        </w:numPr>
        <w:ind w:left="567" w:hanging="567"/>
        <w:jc w:val="both"/>
        <w:rPr>
          <w:rStyle w:val="None"/>
          <w:rFonts w:ascii="Times New Roman" w:hAnsi="Times New Roman"/>
          <w:color w:val="auto"/>
          <w:sz w:val="24"/>
          <w:szCs w:val="24"/>
        </w:rPr>
      </w:pPr>
      <w:r w:rsidRPr="001B3275">
        <w:rPr>
          <w:rStyle w:val="None"/>
          <w:rFonts w:ascii="Times New Roman" w:hAnsi="Times New Roman"/>
          <w:color w:val="auto"/>
          <w:sz w:val="24"/>
          <w:szCs w:val="24"/>
          <w:u w:color="666666"/>
        </w:rPr>
        <w:t xml:space="preserve">Izjavu o dostatnim kapacitetima, ispunjenu, potpisanu i ovjerenu od strane odgovorne osobe (Prilog </w:t>
      </w:r>
      <w:r w:rsidR="00266620">
        <w:rPr>
          <w:rStyle w:val="None"/>
          <w:rFonts w:ascii="Times New Roman" w:hAnsi="Times New Roman"/>
          <w:color w:val="auto"/>
          <w:sz w:val="24"/>
          <w:szCs w:val="24"/>
          <w:u w:color="666666"/>
        </w:rPr>
        <w:t>4</w:t>
      </w:r>
      <w:r w:rsidRPr="001B3275">
        <w:rPr>
          <w:rStyle w:val="None"/>
          <w:rFonts w:ascii="Times New Roman" w:hAnsi="Times New Roman"/>
          <w:color w:val="auto"/>
          <w:sz w:val="24"/>
          <w:szCs w:val="24"/>
          <w:u w:color="666666"/>
        </w:rPr>
        <w:t>),</w:t>
      </w:r>
    </w:p>
    <w:p w14:paraId="557BFC73" w14:textId="3C3C72AF" w:rsidR="00C55D15" w:rsidRPr="001B3275" w:rsidRDefault="00C55D15" w:rsidP="00C55D15">
      <w:pPr>
        <w:pStyle w:val="Body"/>
        <w:numPr>
          <w:ilvl w:val="0"/>
          <w:numId w:val="18"/>
        </w:numPr>
        <w:ind w:left="567" w:hanging="567"/>
        <w:jc w:val="both"/>
        <w:rPr>
          <w:rFonts w:ascii="Times New Roman" w:hAnsi="Times New Roman" w:cs="Times New Roman"/>
          <w:color w:val="auto"/>
          <w:sz w:val="24"/>
          <w:szCs w:val="24"/>
        </w:rPr>
      </w:pPr>
      <w:r w:rsidRPr="001B3275">
        <w:rPr>
          <w:rFonts w:ascii="Times New Roman" w:hAnsi="Times New Roman" w:cs="Times New Roman"/>
          <w:color w:val="auto"/>
          <w:sz w:val="24"/>
          <w:szCs w:val="24"/>
        </w:rPr>
        <w:t xml:space="preserve">Izjavu da nema dospjelo dugovanje s osnove korištenja nekretnina u vlasništvu Republike Hrvatske, ispunjenu, potpisanu i ovjerenu od strane odgovorne osobe (Prilog </w:t>
      </w:r>
      <w:r w:rsidR="00266620">
        <w:rPr>
          <w:rFonts w:ascii="Times New Roman" w:hAnsi="Times New Roman" w:cs="Times New Roman"/>
          <w:color w:val="auto"/>
          <w:sz w:val="24"/>
          <w:szCs w:val="24"/>
        </w:rPr>
        <w:t>5</w:t>
      </w:r>
      <w:r w:rsidRPr="001B3275">
        <w:rPr>
          <w:rFonts w:ascii="Times New Roman" w:hAnsi="Times New Roman" w:cs="Times New Roman"/>
          <w:color w:val="auto"/>
          <w:sz w:val="24"/>
          <w:szCs w:val="24"/>
        </w:rPr>
        <w:t>),</w:t>
      </w:r>
    </w:p>
    <w:p w14:paraId="1090B241" w14:textId="77777777" w:rsidR="00C55D15" w:rsidRPr="00423301" w:rsidRDefault="00C55D15" w:rsidP="00C55D15">
      <w:pPr>
        <w:pStyle w:val="Body"/>
        <w:numPr>
          <w:ilvl w:val="0"/>
          <w:numId w:val="18"/>
        </w:numPr>
        <w:ind w:left="567" w:hanging="567"/>
        <w:jc w:val="both"/>
        <w:rPr>
          <w:rFonts w:ascii="Times New Roman" w:hAnsi="Times New Roman"/>
          <w:color w:val="auto"/>
          <w:sz w:val="24"/>
          <w:szCs w:val="24"/>
        </w:rPr>
      </w:pPr>
      <w:r w:rsidRPr="00423301">
        <w:rPr>
          <w:rStyle w:val="None"/>
          <w:rFonts w:ascii="Times New Roman" w:hAnsi="Times New Roman"/>
          <w:color w:val="auto"/>
          <w:sz w:val="24"/>
          <w:szCs w:val="24"/>
          <w:u w:color="666666"/>
        </w:rPr>
        <w:t>Izvornik, presliku ili elektronički zapis izvatka ili rješenja iz odgovarajućeg registra ne starijeg od 3 mjeseca od dana objave Javnog poziva, iz kojeg je vidljivo da je ponuditelj registriran za obavljanje i ovlašten obavljati ugostiteljsku djelatnost koja je propisana Javnim pozivom,</w:t>
      </w:r>
    </w:p>
    <w:p w14:paraId="1A131F5D" w14:textId="77777777" w:rsidR="00C55D15" w:rsidRPr="00423301" w:rsidRDefault="00C55D15" w:rsidP="00C55D15">
      <w:pPr>
        <w:pStyle w:val="Body"/>
        <w:numPr>
          <w:ilvl w:val="0"/>
          <w:numId w:val="18"/>
        </w:numPr>
        <w:ind w:left="567" w:hanging="567"/>
        <w:jc w:val="both"/>
        <w:rPr>
          <w:rFonts w:ascii="Times New Roman" w:hAnsi="Times New Roman"/>
          <w:color w:val="auto"/>
          <w:sz w:val="24"/>
          <w:szCs w:val="24"/>
        </w:rPr>
      </w:pPr>
      <w:r w:rsidRPr="00423301">
        <w:rPr>
          <w:rStyle w:val="None"/>
          <w:rFonts w:ascii="Times New Roman" w:hAnsi="Times New Roman"/>
          <w:color w:val="auto"/>
          <w:sz w:val="24"/>
          <w:szCs w:val="24"/>
          <w:u w:color="666666"/>
        </w:rPr>
        <w:t>Potvrdu izdanu od Ministarstva financija - Porezne uprave  o stanju poreznog duga ponuditelja, ne stariju od 30 dana od dana objave Javnog poziva, u izvorniku, preslici ili elektroničkom zapisu, iz koje je vidljivo da nema poreznog duga,</w:t>
      </w:r>
    </w:p>
    <w:p w14:paraId="6AA6EBA7" w14:textId="77777777" w:rsidR="00C55D15" w:rsidRPr="00423301" w:rsidRDefault="00C55D15" w:rsidP="00C55D15">
      <w:pPr>
        <w:pStyle w:val="Body"/>
        <w:numPr>
          <w:ilvl w:val="0"/>
          <w:numId w:val="18"/>
        </w:numPr>
        <w:ind w:left="567" w:hanging="567"/>
        <w:jc w:val="both"/>
        <w:rPr>
          <w:rFonts w:ascii="Times New Roman" w:hAnsi="Times New Roman"/>
          <w:color w:val="auto"/>
          <w:sz w:val="24"/>
          <w:szCs w:val="24"/>
        </w:rPr>
      </w:pPr>
      <w:r w:rsidRPr="00423301">
        <w:rPr>
          <w:rStyle w:val="None"/>
          <w:rFonts w:ascii="Times New Roman" w:hAnsi="Times New Roman"/>
          <w:color w:val="auto"/>
          <w:sz w:val="24"/>
          <w:szCs w:val="24"/>
          <w:u w:color="666666"/>
        </w:rPr>
        <w:t>Dokaz o izvršenoj uplati jamčevine, koja mora biti uplaćena isključivo s računa ponuditelja,</w:t>
      </w:r>
    </w:p>
    <w:p w14:paraId="20AB60B4" w14:textId="33D0E65C" w:rsidR="00C55D15" w:rsidRPr="00423301" w:rsidRDefault="00C55D15" w:rsidP="00C55D15">
      <w:pPr>
        <w:pStyle w:val="Body"/>
        <w:numPr>
          <w:ilvl w:val="0"/>
          <w:numId w:val="18"/>
        </w:numPr>
        <w:ind w:left="567" w:hanging="567"/>
        <w:jc w:val="both"/>
        <w:rPr>
          <w:rFonts w:ascii="Times New Roman" w:hAnsi="Times New Roman"/>
          <w:color w:val="auto"/>
          <w:sz w:val="24"/>
          <w:szCs w:val="24"/>
        </w:rPr>
      </w:pPr>
      <w:r w:rsidRPr="00423301">
        <w:rPr>
          <w:rStyle w:val="None"/>
          <w:rFonts w:ascii="Times New Roman" w:hAnsi="Times New Roman"/>
          <w:color w:val="auto"/>
          <w:sz w:val="24"/>
          <w:szCs w:val="24"/>
          <w:u w:color="666666"/>
        </w:rPr>
        <w:t>Potvrdu o nekažnjavanju za odgovornu osobu ponuditelja,</w:t>
      </w:r>
      <w:r w:rsidR="00266620">
        <w:rPr>
          <w:rStyle w:val="None"/>
          <w:rFonts w:ascii="Times New Roman" w:hAnsi="Times New Roman"/>
          <w:color w:val="auto"/>
          <w:sz w:val="24"/>
          <w:szCs w:val="24"/>
          <w:u w:color="666666"/>
        </w:rPr>
        <w:t xml:space="preserve"> ne stariju od 30 dana  od dana objave Javnog poziva, u izvorniku, preslici ili elektroničkom zapisu,</w:t>
      </w:r>
    </w:p>
    <w:p w14:paraId="69A9969B" w14:textId="037FE5D9" w:rsidR="00C55D15" w:rsidRPr="00423301" w:rsidRDefault="00C55D15" w:rsidP="00C55D15">
      <w:pPr>
        <w:pStyle w:val="Body"/>
        <w:numPr>
          <w:ilvl w:val="0"/>
          <w:numId w:val="18"/>
        </w:numPr>
        <w:ind w:left="567" w:hanging="567"/>
        <w:jc w:val="both"/>
        <w:rPr>
          <w:rFonts w:ascii="Times New Roman" w:hAnsi="Times New Roman"/>
          <w:color w:val="auto"/>
          <w:sz w:val="24"/>
          <w:szCs w:val="24"/>
        </w:rPr>
      </w:pPr>
      <w:r w:rsidRPr="00423301">
        <w:rPr>
          <w:rStyle w:val="None"/>
          <w:rFonts w:ascii="Times New Roman" w:hAnsi="Times New Roman"/>
          <w:color w:val="auto"/>
          <w:sz w:val="24"/>
          <w:szCs w:val="24"/>
          <w:u w:color="666666"/>
        </w:rPr>
        <w:t xml:space="preserve">Presliku </w:t>
      </w:r>
      <w:r w:rsidR="00266620">
        <w:rPr>
          <w:rStyle w:val="None"/>
          <w:rFonts w:ascii="Times New Roman" w:hAnsi="Times New Roman"/>
          <w:color w:val="auto"/>
          <w:sz w:val="24"/>
          <w:szCs w:val="24"/>
          <w:u w:color="666666"/>
        </w:rPr>
        <w:t xml:space="preserve">važeće </w:t>
      </w:r>
      <w:r w:rsidRPr="00423301">
        <w:rPr>
          <w:rStyle w:val="None"/>
          <w:rFonts w:ascii="Times New Roman" w:hAnsi="Times New Roman"/>
          <w:color w:val="auto"/>
          <w:sz w:val="24"/>
          <w:szCs w:val="24"/>
          <w:u w:color="666666"/>
        </w:rPr>
        <w:t>osobne iskaznice (za ponuditelje fizičke osobe uključujući fizičke osobe koje imaju registrirani obrt ili obavljaju samostalnu profesionalnu djelatnost),</w:t>
      </w:r>
    </w:p>
    <w:p w14:paraId="736D718D" w14:textId="7A939540" w:rsidR="00C55D15" w:rsidRDefault="00266620" w:rsidP="00266620">
      <w:pPr>
        <w:rPr>
          <w:rStyle w:val="None"/>
          <w:u w:color="666666"/>
        </w:rPr>
      </w:pPr>
      <w:r>
        <w:rPr>
          <w:rStyle w:val="None"/>
          <w:u w:color="666666"/>
        </w:rPr>
        <w:t xml:space="preserve">-        </w:t>
      </w:r>
      <w:r w:rsidR="00C55D15" w:rsidRPr="00423301">
        <w:rPr>
          <w:rStyle w:val="None"/>
          <w:u w:color="666666"/>
        </w:rPr>
        <w:t>Potvrdu Ministarstva obrane Republike Hrvatske, odnosno Ministarstva branitelja</w:t>
      </w:r>
    </w:p>
    <w:p w14:paraId="2BEB7CE3" w14:textId="278BF4D5" w:rsidR="00266620" w:rsidRDefault="00266620" w:rsidP="00266620">
      <w:pPr>
        <w:rPr>
          <w:rStyle w:val="None"/>
          <w:u w:color="666666"/>
        </w:rPr>
      </w:pPr>
      <w:r>
        <w:rPr>
          <w:rStyle w:val="None"/>
          <w:u w:color="666666"/>
        </w:rPr>
        <w:t xml:space="preserve">         Republike Hrvatske ili Ministarstva unutarnjih poslova Republike Hrvatske ( izvornik ili</w:t>
      </w:r>
    </w:p>
    <w:p w14:paraId="7E12E168" w14:textId="77777777" w:rsidR="00C55D15" w:rsidRPr="00423301" w:rsidRDefault="00C55D15" w:rsidP="00266620">
      <w:pPr>
        <w:pStyle w:val="Body"/>
        <w:tabs>
          <w:tab w:val="left" w:pos="567"/>
        </w:tabs>
        <w:ind w:left="567"/>
        <w:jc w:val="both"/>
        <w:rPr>
          <w:rFonts w:ascii="Times New Roman" w:hAnsi="Times New Roman"/>
          <w:color w:val="auto"/>
          <w:sz w:val="24"/>
          <w:szCs w:val="24"/>
        </w:rPr>
      </w:pPr>
      <w:r w:rsidRPr="00423301">
        <w:rPr>
          <w:rStyle w:val="None"/>
          <w:rFonts w:ascii="Times New Roman" w:hAnsi="Times New Roman"/>
          <w:color w:val="auto"/>
          <w:sz w:val="24"/>
          <w:szCs w:val="24"/>
          <w:u w:color="666666"/>
        </w:rPr>
        <w:t>preslika), ne stariju od 3 mjeseca na dan otvaranja ponuda, kojom dokazuje pravo prednosti iz Javnog poziva te status branitelja,</w:t>
      </w:r>
    </w:p>
    <w:p w14:paraId="355E4ECA" w14:textId="77777777" w:rsidR="00C55D15" w:rsidRPr="00423301" w:rsidRDefault="00C55D15" w:rsidP="00C55D15">
      <w:pPr>
        <w:pStyle w:val="Body"/>
        <w:numPr>
          <w:ilvl w:val="0"/>
          <w:numId w:val="18"/>
        </w:numPr>
        <w:ind w:left="567" w:hanging="567"/>
        <w:jc w:val="both"/>
        <w:rPr>
          <w:rFonts w:ascii="Times New Roman" w:hAnsi="Times New Roman"/>
          <w:color w:val="auto"/>
          <w:sz w:val="24"/>
          <w:szCs w:val="24"/>
        </w:rPr>
      </w:pPr>
      <w:r w:rsidRPr="00423301">
        <w:rPr>
          <w:rStyle w:val="None"/>
          <w:rFonts w:ascii="Times New Roman" w:hAnsi="Times New Roman"/>
          <w:color w:val="auto"/>
          <w:sz w:val="24"/>
          <w:szCs w:val="24"/>
          <w:u w:color="666666"/>
        </w:rPr>
        <w:t xml:space="preserve">Ukoliko se poziva na pravo prednosti za članove uže i šire obitelji smrtno stradalog hrvatskog branitelja iz Domovinskog rata i članovima uže i šire obitelji nestalog </w:t>
      </w:r>
      <w:r w:rsidRPr="00423301">
        <w:rPr>
          <w:rStyle w:val="None"/>
          <w:rFonts w:ascii="Times New Roman" w:hAnsi="Times New Roman"/>
          <w:color w:val="auto"/>
          <w:sz w:val="24"/>
          <w:szCs w:val="24"/>
          <w:u w:color="666666"/>
        </w:rPr>
        <w:lastRenderedPageBreak/>
        <w:t>hrvatskog branitelja iz Domovinskog rata ili za djecu hrvatskih branitelja iz Domovinskog rata, pored potvrde iz prethodne alineje potrebno je dostaviti dokaz o srodstvu (rodni list ili druga potvrda nadležnog tijela, u izvorniku ili preslici),</w:t>
      </w:r>
    </w:p>
    <w:p w14:paraId="7E016688" w14:textId="77777777" w:rsidR="00C55D15" w:rsidRPr="00423301" w:rsidRDefault="00C55D15" w:rsidP="00C55D15">
      <w:pPr>
        <w:pStyle w:val="Body"/>
        <w:numPr>
          <w:ilvl w:val="0"/>
          <w:numId w:val="18"/>
        </w:numPr>
        <w:ind w:left="567" w:hanging="567"/>
        <w:jc w:val="both"/>
        <w:rPr>
          <w:rFonts w:ascii="Times New Roman" w:hAnsi="Times New Roman"/>
          <w:color w:val="auto"/>
          <w:sz w:val="24"/>
          <w:szCs w:val="24"/>
        </w:rPr>
      </w:pPr>
      <w:r w:rsidRPr="00423301">
        <w:rPr>
          <w:rStyle w:val="None"/>
          <w:rFonts w:ascii="Times New Roman" w:hAnsi="Times New Roman"/>
          <w:color w:val="auto"/>
          <w:sz w:val="24"/>
          <w:szCs w:val="24"/>
          <w:u w:color="666666"/>
        </w:rPr>
        <w:t>Ukoliko se dokazuje pravo prednosti za braniteljske socijalno-radne zadruge za obavljanje registrirane djelatnosti koje su evidentirane u evidenciji braniteljskih socijalno-radnih zadruga koju nadležno ministarstvo ili koje su korisnice poticaja nadležnog ministarstva, potvrdu nadležnog ministarstva o statusu (u izvorniku ili preslici), ne stariju od 3 mjeseca na dan otvaranja ponuda,</w:t>
      </w:r>
    </w:p>
    <w:p w14:paraId="16C776BB" w14:textId="0EB8CDED" w:rsidR="00C55D15" w:rsidRPr="00B169ED" w:rsidRDefault="00C55D15" w:rsidP="00C55D15">
      <w:pPr>
        <w:pStyle w:val="Body"/>
        <w:numPr>
          <w:ilvl w:val="0"/>
          <w:numId w:val="18"/>
        </w:numPr>
        <w:ind w:left="567" w:hanging="567"/>
        <w:jc w:val="both"/>
        <w:rPr>
          <w:rStyle w:val="None"/>
          <w:rFonts w:ascii="Times New Roman" w:hAnsi="Times New Roman"/>
          <w:color w:val="auto"/>
          <w:sz w:val="24"/>
          <w:szCs w:val="24"/>
        </w:rPr>
      </w:pPr>
      <w:r w:rsidRPr="00B169ED">
        <w:rPr>
          <w:rStyle w:val="None"/>
          <w:rFonts w:ascii="Times New Roman" w:hAnsi="Times New Roman"/>
          <w:color w:val="auto"/>
          <w:sz w:val="24"/>
          <w:szCs w:val="24"/>
          <w:u w:color="666666"/>
        </w:rPr>
        <w:t xml:space="preserve">Izjavu da ne traje </w:t>
      </w:r>
      <w:r w:rsidR="00266620" w:rsidRPr="00B169ED">
        <w:rPr>
          <w:rStyle w:val="None"/>
          <w:rFonts w:ascii="Times New Roman" w:hAnsi="Times New Roman"/>
          <w:color w:val="auto"/>
          <w:sz w:val="24"/>
          <w:szCs w:val="24"/>
          <w:u w:color="666666"/>
        </w:rPr>
        <w:t>pod</w:t>
      </w:r>
      <w:r w:rsidRPr="00B169ED">
        <w:rPr>
          <w:rStyle w:val="None"/>
          <w:rFonts w:ascii="Times New Roman" w:hAnsi="Times New Roman"/>
          <w:color w:val="auto"/>
          <w:sz w:val="24"/>
          <w:szCs w:val="24"/>
          <w:u w:color="666666"/>
        </w:rPr>
        <w:t>zakup drugog poslovnoga prostora, ovjerenu kod javnog bilježnika (za osobu koja se poziva na pravo prvenstva na sklapanje ugovora o zakupu poslovnoga prostora – članak 132. Zakona o hrvatskim braniteljima iz Domovinskog rata i članovima njihovih obitelji (Narodne novine, broj 121/17, 98/19, 84/21. i 156/23.),</w:t>
      </w:r>
    </w:p>
    <w:p w14:paraId="7D229934" w14:textId="7ED63F79" w:rsidR="00C55D15" w:rsidRDefault="00266620" w:rsidP="00C55D15">
      <w:pPr>
        <w:pStyle w:val="Body"/>
        <w:numPr>
          <w:ilvl w:val="0"/>
          <w:numId w:val="18"/>
        </w:numPr>
        <w:ind w:left="567" w:hanging="567"/>
        <w:jc w:val="both"/>
        <w:rPr>
          <w:rFonts w:ascii="Times New Roman" w:hAnsi="Times New Roman"/>
          <w:color w:val="auto"/>
          <w:sz w:val="24"/>
          <w:szCs w:val="24"/>
        </w:rPr>
      </w:pPr>
      <w:r>
        <w:rPr>
          <w:rFonts w:ascii="Times New Roman" w:hAnsi="Times New Roman"/>
          <w:color w:val="auto"/>
          <w:sz w:val="24"/>
          <w:szCs w:val="24"/>
        </w:rPr>
        <w:t xml:space="preserve">Ponuditelj mora posjedovati i dostaviti na dan otvaranja ponuda važeći certifikat </w:t>
      </w:r>
      <w:r w:rsidR="00C55D15" w:rsidRPr="00423301">
        <w:rPr>
          <w:rFonts w:ascii="Times New Roman" w:hAnsi="Times New Roman"/>
          <w:color w:val="auto"/>
          <w:sz w:val="24"/>
          <w:szCs w:val="24"/>
        </w:rPr>
        <w:t xml:space="preserve"> HACCP</w:t>
      </w:r>
      <w:r>
        <w:rPr>
          <w:rFonts w:ascii="Times New Roman" w:hAnsi="Times New Roman"/>
          <w:color w:val="auto"/>
          <w:sz w:val="24"/>
          <w:szCs w:val="24"/>
        </w:rPr>
        <w:t xml:space="preserve"> </w:t>
      </w:r>
      <w:bookmarkStart w:id="4" w:name="_Hlk212212893"/>
      <w:r>
        <w:rPr>
          <w:rFonts w:ascii="Times New Roman" w:hAnsi="Times New Roman"/>
          <w:color w:val="auto"/>
          <w:sz w:val="24"/>
          <w:szCs w:val="24"/>
        </w:rPr>
        <w:t>CODEX ALIMENTARUS</w:t>
      </w:r>
      <w:r w:rsidR="00C55D15" w:rsidRPr="00423301">
        <w:rPr>
          <w:rFonts w:ascii="Times New Roman" w:hAnsi="Times New Roman"/>
          <w:color w:val="auto"/>
          <w:sz w:val="24"/>
          <w:szCs w:val="24"/>
        </w:rPr>
        <w:t xml:space="preserve"> ili jednakovrijed</w:t>
      </w:r>
      <w:r>
        <w:rPr>
          <w:rFonts w:ascii="Times New Roman" w:hAnsi="Times New Roman"/>
          <w:color w:val="auto"/>
          <w:sz w:val="24"/>
          <w:szCs w:val="24"/>
        </w:rPr>
        <w:t>an</w:t>
      </w:r>
      <w:r w:rsidR="00C55D15" w:rsidRPr="00423301">
        <w:rPr>
          <w:rFonts w:ascii="Times New Roman" w:hAnsi="Times New Roman"/>
          <w:color w:val="auto"/>
          <w:sz w:val="24"/>
          <w:szCs w:val="24"/>
        </w:rPr>
        <w:t xml:space="preserve"> certifikat sigurnosti hrane</w:t>
      </w:r>
      <w:r>
        <w:rPr>
          <w:rFonts w:ascii="Times New Roman" w:hAnsi="Times New Roman"/>
          <w:color w:val="auto"/>
          <w:sz w:val="24"/>
          <w:szCs w:val="24"/>
        </w:rPr>
        <w:t xml:space="preserve"> te na dan otvaranja ponuda važeći certifikat ISO 9001:2015</w:t>
      </w:r>
      <w:r w:rsidR="0024670D">
        <w:rPr>
          <w:rFonts w:ascii="Times New Roman" w:hAnsi="Times New Roman"/>
          <w:color w:val="auto"/>
          <w:sz w:val="24"/>
          <w:szCs w:val="24"/>
        </w:rPr>
        <w:t xml:space="preserve"> ili jednakovrijedan certifikat kojima dokazuje da ima implementiran </w:t>
      </w:r>
      <w:r w:rsidR="00153D26">
        <w:rPr>
          <w:rFonts w:ascii="Times New Roman" w:hAnsi="Times New Roman"/>
          <w:color w:val="auto"/>
          <w:sz w:val="24"/>
          <w:szCs w:val="24"/>
        </w:rPr>
        <w:t>sustav za kvalitetu i sigurnost hrane te sustav upravljanja kvalitetom proizvoda i usluga,</w:t>
      </w:r>
    </w:p>
    <w:bookmarkEnd w:id="4"/>
    <w:p w14:paraId="335C65B7" w14:textId="77777777" w:rsidR="00C55D15" w:rsidRPr="00423301" w:rsidRDefault="00C55D15" w:rsidP="00C55D15">
      <w:pPr>
        <w:pStyle w:val="Body"/>
        <w:numPr>
          <w:ilvl w:val="0"/>
          <w:numId w:val="18"/>
        </w:numPr>
        <w:ind w:left="567" w:hanging="567"/>
        <w:jc w:val="both"/>
        <w:rPr>
          <w:rFonts w:ascii="Times New Roman" w:hAnsi="Times New Roman"/>
          <w:color w:val="auto"/>
          <w:sz w:val="24"/>
          <w:szCs w:val="24"/>
        </w:rPr>
      </w:pPr>
      <w:r>
        <w:rPr>
          <w:rFonts w:ascii="Times New Roman" w:hAnsi="Times New Roman"/>
          <w:color w:val="auto"/>
          <w:sz w:val="24"/>
          <w:szCs w:val="24"/>
        </w:rPr>
        <w:t xml:space="preserve">Prijedlog jelovnika za 20 (dvadeset) radnih dana. </w:t>
      </w:r>
    </w:p>
    <w:p w14:paraId="7AB6E0D6" w14:textId="77777777" w:rsidR="00C55D15" w:rsidRPr="00423301" w:rsidRDefault="00C55D15" w:rsidP="00C55D15">
      <w:pPr>
        <w:pStyle w:val="Body"/>
        <w:spacing w:line="330" w:lineRule="atLeast"/>
        <w:jc w:val="both"/>
        <w:rPr>
          <w:rStyle w:val="None"/>
          <w:rFonts w:ascii="Times New Roman" w:hAnsi="Times New Roman"/>
          <w:b/>
          <w:bCs/>
          <w:color w:val="auto"/>
          <w:sz w:val="24"/>
          <w:szCs w:val="24"/>
          <w:u w:color="666666"/>
        </w:rPr>
      </w:pPr>
    </w:p>
    <w:p w14:paraId="0025E31E" w14:textId="77777777" w:rsidR="00C55D15" w:rsidRDefault="00C55D15" w:rsidP="00C55D15">
      <w:pPr>
        <w:pStyle w:val="Body"/>
        <w:jc w:val="both"/>
        <w:rPr>
          <w:rStyle w:val="None"/>
          <w:rFonts w:ascii="Times New Roman" w:hAnsi="Times New Roman"/>
          <w:bCs/>
          <w:color w:val="auto"/>
          <w:sz w:val="24"/>
          <w:szCs w:val="24"/>
          <w:u w:color="666666"/>
        </w:rPr>
      </w:pPr>
    </w:p>
    <w:p w14:paraId="4886A7BA" w14:textId="20E65F99" w:rsidR="00C55D15" w:rsidRPr="00153D26" w:rsidRDefault="00153D26" w:rsidP="008260DC">
      <w:pPr>
        <w:pStyle w:val="Body"/>
        <w:jc w:val="center"/>
        <w:rPr>
          <w:rStyle w:val="None"/>
          <w:rFonts w:ascii="Times New Roman" w:eastAsia="Times New Roman" w:hAnsi="Times New Roman" w:cs="Times New Roman"/>
          <w:b/>
          <w:color w:val="auto"/>
          <w:sz w:val="24"/>
          <w:szCs w:val="24"/>
          <w:u w:color="666666"/>
        </w:rPr>
      </w:pPr>
      <w:r w:rsidRPr="00153D26">
        <w:rPr>
          <w:rStyle w:val="None"/>
          <w:rFonts w:ascii="Times New Roman" w:hAnsi="Times New Roman"/>
          <w:b/>
          <w:color w:val="auto"/>
          <w:sz w:val="24"/>
          <w:szCs w:val="24"/>
          <w:u w:color="666666"/>
        </w:rPr>
        <w:t>7.9</w:t>
      </w:r>
      <w:r w:rsidR="00C55D15" w:rsidRPr="00153D26">
        <w:rPr>
          <w:rStyle w:val="None"/>
          <w:rFonts w:ascii="Times New Roman" w:hAnsi="Times New Roman"/>
          <w:b/>
          <w:color w:val="auto"/>
          <w:sz w:val="24"/>
          <w:szCs w:val="24"/>
          <w:u w:color="666666"/>
        </w:rPr>
        <w:t>. Red prvenstva i odustanak od ponude</w:t>
      </w:r>
    </w:p>
    <w:p w14:paraId="0EE3B758" w14:textId="77777777" w:rsidR="00153D26" w:rsidRDefault="00153D26" w:rsidP="00C55D15">
      <w:pPr>
        <w:pStyle w:val="Body"/>
        <w:jc w:val="both"/>
        <w:rPr>
          <w:rStyle w:val="None"/>
          <w:rFonts w:ascii="Times New Roman" w:hAnsi="Times New Roman"/>
          <w:color w:val="auto"/>
          <w:sz w:val="24"/>
          <w:szCs w:val="24"/>
          <w:u w:color="666666"/>
        </w:rPr>
      </w:pPr>
    </w:p>
    <w:p w14:paraId="70DD5C64" w14:textId="40EE3E95" w:rsidR="00C55D15" w:rsidRDefault="00C55D15" w:rsidP="00C55D15">
      <w:pPr>
        <w:pStyle w:val="Body"/>
        <w:jc w:val="both"/>
        <w:rPr>
          <w:rStyle w:val="None"/>
          <w:rFonts w:ascii="Times New Roman" w:hAnsi="Times New Roman"/>
          <w:color w:val="auto"/>
          <w:sz w:val="24"/>
          <w:szCs w:val="24"/>
          <w:u w:color="666666"/>
        </w:rPr>
      </w:pPr>
      <w:r w:rsidRPr="00423301">
        <w:rPr>
          <w:rStyle w:val="None"/>
          <w:rFonts w:ascii="Times New Roman" w:hAnsi="Times New Roman"/>
          <w:color w:val="auto"/>
          <w:sz w:val="24"/>
          <w:szCs w:val="24"/>
          <w:u w:color="666666"/>
        </w:rPr>
        <w:t>Ponuditelj može podnijeti samo jednu ponudu te će se, u slučaju kada isti ponuditelj dostavi više ponuda, valjanom smatrati ponuda s najvećim iznosom ponuđene zakupnine.</w:t>
      </w:r>
    </w:p>
    <w:p w14:paraId="772E5E0A" w14:textId="77777777" w:rsidR="00C55D15" w:rsidRPr="00423301" w:rsidRDefault="00C55D15" w:rsidP="00C55D15">
      <w:pPr>
        <w:pStyle w:val="Body"/>
        <w:jc w:val="both"/>
        <w:rPr>
          <w:rStyle w:val="None"/>
          <w:rFonts w:ascii="Times New Roman" w:eastAsia="Times New Roman" w:hAnsi="Times New Roman" w:cs="Times New Roman"/>
          <w:color w:val="auto"/>
          <w:sz w:val="24"/>
          <w:szCs w:val="24"/>
          <w:u w:color="666666"/>
        </w:rPr>
      </w:pPr>
    </w:p>
    <w:p w14:paraId="1492690E" w14:textId="4AE8DFC5" w:rsidR="00C55D15" w:rsidRPr="00186B5E" w:rsidRDefault="00C55D15" w:rsidP="00186B5E">
      <w:pPr>
        <w:pStyle w:val="Body"/>
        <w:spacing w:after="300"/>
        <w:jc w:val="both"/>
        <w:rPr>
          <w:rFonts w:ascii="Times New Roman" w:eastAsia="Times New Roman" w:hAnsi="Times New Roman" w:cs="Times New Roman"/>
          <w:color w:val="auto"/>
          <w:sz w:val="24"/>
          <w:szCs w:val="24"/>
          <w:u w:color="666666"/>
        </w:rPr>
      </w:pPr>
      <w:r w:rsidRPr="00423301">
        <w:rPr>
          <w:rStyle w:val="None"/>
          <w:rFonts w:ascii="Times New Roman" w:hAnsi="Times New Roman"/>
          <w:color w:val="auto"/>
          <w:sz w:val="24"/>
          <w:szCs w:val="24"/>
          <w:u w:color="666666"/>
        </w:rPr>
        <w:t>Ako najpovoljniji ponuditelj odustane od svoje valjane ponude ili se smatra da je odustao od ponude, neće se pozvati sljedećeg najpovoljnijeg ponuditelja ili bilo kojeg od sljedećih ponuditelja, ako je osnivač i/ili zakonski zastupnik (ovlaštena osoba za zastupanje pravne osobe) sljedećeg najpovoljnijeg ponuditelja ujedno i osnivač i/ili zakonski zastupnik (ovlaštena osoba za zastupanje pravne osobe) ponuditelja koji je prethodno odustao od ponude, odnosno ponuda takvog sljedećeg najpovoljnijeg ponuditelja neće se razmatrati.</w:t>
      </w:r>
    </w:p>
    <w:p w14:paraId="047D0955" w14:textId="356CC0C3" w:rsidR="00C55D15" w:rsidRPr="00423301" w:rsidRDefault="00C55D15" w:rsidP="00C55D15">
      <w:pPr>
        <w:pStyle w:val="Body"/>
        <w:jc w:val="both"/>
        <w:rPr>
          <w:rStyle w:val="None"/>
          <w:rFonts w:ascii="Times New Roman" w:eastAsia="Times New Roman" w:hAnsi="Times New Roman" w:cs="Times New Roman"/>
          <w:color w:val="auto"/>
          <w:sz w:val="24"/>
          <w:szCs w:val="24"/>
          <w:u w:color="666666"/>
        </w:rPr>
      </w:pPr>
      <w:r w:rsidRPr="00423301">
        <w:rPr>
          <w:rStyle w:val="None"/>
          <w:rFonts w:ascii="Times New Roman" w:hAnsi="Times New Roman"/>
          <w:color w:val="auto"/>
          <w:sz w:val="24"/>
          <w:szCs w:val="24"/>
          <w:u w:color="666666"/>
        </w:rPr>
        <w:t xml:space="preserve">Ukoliko najpovoljniji ponuditelj izrijekom odustane od ponude, odnosno, od sklapanja ugovora o </w:t>
      </w:r>
      <w:r w:rsidR="00CE4A50">
        <w:rPr>
          <w:rStyle w:val="None"/>
          <w:rFonts w:ascii="Times New Roman" w:hAnsi="Times New Roman"/>
          <w:color w:val="auto"/>
          <w:sz w:val="24"/>
          <w:szCs w:val="24"/>
          <w:u w:color="666666"/>
        </w:rPr>
        <w:t>pod</w:t>
      </w:r>
      <w:r w:rsidRPr="00423301">
        <w:rPr>
          <w:rStyle w:val="None"/>
          <w:rFonts w:ascii="Times New Roman" w:hAnsi="Times New Roman"/>
          <w:color w:val="auto"/>
          <w:sz w:val="24"/>
          <w:szCs w:val="24"/>
          <w:u w:color="666666"/>
        </w:rPr>
        <w:t>zakupu poslovnog prostora ili u propisanom roku ne uplati razliku na ime beskamatnog pologa</w:t>
      </w:r>
      <w:r w:rsidR="00153D26">
        <w:rPr>
          <w:rStyle w:val="None"/>
          <w:rFonts w:ascii="Times New Roman" w:hAnsi="Times New Roman"/>
          <w:color w:val="auto"/>
          <w:sz w:val="24"/>
          <w:szCs w:val="24"/>
          <w:u w:color="666666"/>
        </w:rPr>
        <w:t xml:space="preserve"> ili u propisanom roku ne dostavi potpisan i solemniziran ugovor,</w:t>
      </w:r>
      <w:r w:rsidRPr="00423301">
        <w:rPr>
          <w:rStyle w:val="None"/>
          <w:rFonts w:ascii="Times New Roman" w:hAnsi="Times New Roman"/>
          <w:color w:val="auto"/>
          <w:sz w:val="24"/>
          <w:szCs w:val="24"/>
          <w:u w:color="666666"/>
        </w:rPr>
        <w:t xml:space="preserve"> čime se smatra da je odustao od ponude, jamčevina mu se ne vraća. </w:t>
      </w:r>
      <w:r w:rsidR="00153D26">
        <w:rPr>
          <w:rStyle w:val="None"/>
          <w:rFonts w:ascii="Times New Roman" w:hAnsi="Times New Roman"/>
          <w:color w:val="auto"/>
          <w:sz w:val="24"/>
          <w:szCs w:val="24"/>
          <w:u w:color="666666"/>
        </w:rPr>
        <w:t xml:space="preserve">U prethodno navedenim slučajevima podzakupodavac će ponovno rangirati ponude sukladno kriteriju za odabir najpovoljnije ponude ne uzimajući u obzir ponudu prvotno odabranog ponuditelja te na temelju kriterija za odabir ponude donijeti novu odluku o odabiru ili, ako postoje razlozi, poništiti javni poziv za prikupljanje ponuda. </w:t>
      </w:r>
    </w:p>
    <w:p w14:paraId="4BDBC743" w14:textId="77777777" w:rsidR="00C55D15" w:rsidRPr="00423301" w:rsidRDefault="00C55D15" w:rsidP="00C55D15">
      <w:pPr>
        <w:pStyle w:val="Body"/>
        <w:jc w:val="both"/>
        <w:rPr>
          <w:rStyle w:val="None"/>
          <w:rFonts w:ascii="Times New Roman" w:eastAsia="Times New Roman" w:hAnsi="Times New Roman" w:cs="Times New Roman"/>
          <w:color w:val="auto"/>
          <w:sz w:val="24"/>
          <w:szCs w:val="24"/>
          <w:u w:color="666666"/>
        </w:rPr>
      </w:pPr>
    </w:p>
    <w:p w14:paraId="497836D2" w14:textId="347460F5" w:rsidR="00C55D15" w:rsidRPr="00423301" w:rsidRDefault="00153D26" w:rsidP="008260DC">
      <w:pPr>
        <w:pStyle w:val="Body"/>
        <w:spacing w:after="300"/>
        <w:jc w:val="center"/>
        <w:rPr>
          <w:rStyle w:val="None"/>
          <w:rFonts w:ascii="Times New Roman" w:eastAsia="Times New Roman" w:hAnsi="Times New Roman" w:cs="Times New Roman"/>
          <w:color w:val="auto"/>
          <w:sz w:val="24"/>
          <w:szCs w:val="24"/>
          <w:u w:color="666666"/>
        </w:rPr>
      </w:pPr>
      <w:r w:rsidRPr="00153D26">
        <w:rPr>
          <w:rStyle w:val="None"/>
          <w:rFonts w:ascii="Times New Roman" w:hAnsi="Times New Roman"/>
          <w:b/>
          <w:color w:val="auto"/>
          <w:sz w:val="24"/>
          <w:szCs w:val="24"/>
          <w:u w:color="666666"/>
        </w:rPr>
        <w:t>7.10</w:t>
      </w:r>
      <w:r w:rsidR="00C55D15" w:rsidRPr="00423301">
        <w:rPr>
          <w:rStyle w:val="None"/>
          <w:rFonts w:ascii="Times New Roman" w:hAnsi="Times New Roman"/>
          <w:color w:val="auto"/>
          <w:sz w:val="24"/>
          <w:szCs w:val="24"/>
          <w:u w:color="666666"/>
        </w:rPr>
        <w:t xml:space="preserve">. </w:t>
      </w:r>
      <w:r w:rsidR="00C55D15" w:rsidRPr="00423301">
        <w:rPr>
          <w:rStyle w:val="None"/>
          <w:rFonts w:ascii="Times New Roman" w:hAnsi="Times New Roman"/>
          <w:b/>
          <w:bCs/>
          <w:color w:val="auto"/>
          <w:sz w:val="24"/>
          <w:szCs w:val="24"/>
          <w:u w:color="666666"/>
        </w:rPr>
        <w:t>Neće se razmatrati ponude:</w:t>
      </w:r>
    </w:p>
    <w:p w14:paraId="23DBFC32" w14:textId="77777777" w:rsidR="00C55D15" w:rsidRPr="00423301" w:rsidRDefault="00C55D15" w:rsidP="00C55D15">
      <w:pPr>
        <w:pStyle w:val="Body"/>
        <w:numPr>
          <w:ilvl w:val="0"/>
          <w:numId w:val="20"/>
        </w:numPr>
        <w:tabs>
          <w:tab w:val="left" w:pos="426"/>
        </w:tabs>
        <w:ind w:left="426" w:hanging="426"/>
        <w:jc w:val="both"/>
        <w:rPr>
          <w:rFonts w:ascii="Times New Roman" w:hAnsi="Times New Roman"/>
          <w:color w:val="auto"/>
          <w:sz w:val="24"/>
          <w:szCs w:val="24"/>
        </w:rPr>
      </w:pPr>
      <w:r w:rsidRPr="00423301">
        <w:rPr>
          <w:rStyle w:val="None"/>
          <w:rFonts w:ascii="Times New Roman" w:hAnsi="Times New Roman"/>
          <w:color w:val="auto"/>
          <w:sz w:val="24"/>
          <w:szCs w:val="24"/>
          <w:u w:color="666666"/>
        </w:rPr>
        <w:t>Pristigle nakon isteka roka za podnošenje ponuda naznačenog u javnom pozivu, ponude koje ne ispunjavanju opće i posebne uvjete natječaja, nepotpune ponude (koje ne sadrže dokumente, podatke i priloge sukladno traženoj dokumentaciji), uvjetne ponude te ponude na kojima su vidljive korekcije podataka,</w:t>
      </w:r>
    </w:p>
    <w:p w14:paraId="4966BED7" w14:textId="77777777" w:rsidR="00C55D15" w:rsidRPr="00423301" w:rsidRDefault="00C55D15" w:rsidP="00C55D15">
      <w:pPr>
        <w:pStyle w:val="Body"/>
        <w:numPr>
          <w:ilvl w:val="0"/>
          <w:numId w:val="20"/>
        </w:numPr>
        <w:tabs>
          <w:tab w:val="left" w:pos="426"/>
        </w:tabs>
        <w:ind w:left="426" w:hanging="426"/>
        <w:jc w:val="both"/>
        <w:rPr>
          <w:rFonts w:ascii="Times New Roman" w:hAnsi="Times New Roman"/>
          <w:color w:val="auto"/>
          <w:sz w:val="24"/>
          <w:szCs w:val="24"/>
        </w:rPr>
      </w:pPr>
      <w:r w:rsidRPr="00423301">
        <w:rPr>
          <w:rStyle w:val="None"/>
          <w:rFonts w:ascii="Times New Roman" w:hAnsi="Times New Roman"/>
          <w:color w:val="auto"/>
          <w:sz w:val="24"/>
          <w:szCs w:val="24"/>
          <w:u w:color="666666"/>
        </w:rPr>
        <w:t xml:space="preserve">Ponuditelja koji su dužnici po osnovi javnih davanja o kojima službenu evidenciju vodi Ministarstvo financija – Porezna uprava, osim ako je sukladno posebnim propisima </w:t>
      </w:r>
      <w:r w:rsidRPr="00423301">
        <w:rPr>
          <w:rStyle w:val="None"/>
          <w:rFonts w:ascii="Times New Roman" w:hAnsi="Times New Roman"/>
          <w:color w:val="auto"/>
          <w:sz w:val="24"/>
          <w:szCs w:val="24"/>
          <w:u w:color="666666"/>
        </w:rPr>
        <w:lastRenderedPageBreak/>
        <w:t>odobrena odgoda plaćanja navedenih obveza, pod uvjetom da se pridržavaju rokova plaćanja,</w:t>
      </w:r>
    </w:p>
    <w:p w14:paraId="05B40C2F" w14:textId="77777777" w:rsidR="00C55D15" w:rsidRPr="00423301" w:rsidRDefault="00C55D15" w:rsidP="00C55D15">
      <w:pPr>
        <w:pStyle w:val="Body"/>
        <w:numPr>
          <w:ilvl w:val="0"/>
          <w:numId w:val="20"/>
        </w:numPr>
        <w:tabs>
          <w:tab w:val="left" w:pos="426"/>
        </w:tabs>
        <w:ind w:left="426" w:hanging="426"/>
        <w:jc w:val="both"/>
        <w:rPr>
          <w:rFonts w:ascii="Times New Roman" w:hAnsi="Times New Roman"/>
          <w:color w:val="auto"/>
          <w:sz w:val="24"/>
          <w:szCs w:val="24"/>
        </w:rPr>
      </w:pPr>
      <w:r w:rsidRPr="00423301">
        <w:rPr>
          <w:rStyle w:val="None"/>
          <w:rFonts w:ascii="Times New Roman" w:hAnsi="Times New Roman"/>
          <w:color w:val="auto"/>
          <w:sz w:val="24"/>
          <w:szCs w:val="24"/>
          <w:u w:color="666666"/>
        </w:rPr>
        <w:t>Ponuditelja nad kojima je pokrenut postupak predstečaja (a nije doneseno rješenje kojim se potvrđuje predstečajni sporazum), stečaja ili likvidacije u trenutku donošenja odluke o odabiru najpovoljnijeg ponuditelja,</w:t>
      </w:r>
    </w:p>
    <w:p w14:paraId="674424E3" w14:textId="77777777" w:rsidR="00C55D15" w:rsidRPr="00423301" w:rsidRDefault="00C55D15" w:rsidP="00C55D15">
      <w:pPr>
        <w:pStyle w:val="Body"/>
        <w:numPr>
          <w:ilvl w:val="0"/>
          <w:numId w:val="20"/>
        </w:numPr>
        <w:tabs>
          <w:tab w:val="left" w:pos="426"/>
        </w:tabs>
        <w:ind w:left="426" w:hanging="426"/>
        <w:jc w:val="both"/>
        <w:rPr>
          <w:rFonts w:ascii="Times New Roman" w:hAnsi="Times New Roman"/>
          <w:color w:val="auto"/>
          <w:sz w:val="24"/>
          <w:szCs w:val="24"/>
        </w:rPr>
      </w:pPr>
      <w:r w:rsidRPr="00423301">
        <w:rPr>
          <w:rStyle w:val="None"/>
          <w:rFonts w:ascii="Times New Roman" w:hAnsi="Times New Roman"/>
          <w:color w:val="auto"/>
          <w:sz w:val="24"/>
          <w:szCs w:val="24"/>
          <w:u w:color="666666"/>
        </w:rPr>
        <w:t>Ponuditelja koji su dužnici s osnove korištenja nekretnina u vlasništvu Republike Hrvatske,</w:t>
      </w:r>
    </w:p>
    <w:p w14:paraId="3C48130C" w14:textId="77777777" w:rsidR="00C55D15" w:rsidRPr="00423301" w:rsidRDefault="00C55D15" w:rsidP="00C55D15">
      <w:pPr>
        <w:pStyle w:val="Body"/>
        <w:numPr>
          <w:ilvl w:val="0"/>
          <w:numId w:val="20"/>
        </w:numPr>
        <w:tabs>
          <w:tab w:val="left" w:pos="426"/>
        </w:tabs>
        <w:ind w:left="426" w:hanging="426"/>
        <w:jc w:val="both"/>
        <w:rPr>
          <w:rFonts w:ascii="Times New Roman" w:hAnsi="Times New Roman"/>
          <w:color w:val="auto"/>
          <w:sz w:val="24"/>
          <w:szCs w:val="24"/>
        </w:rPr>
      </w:pPr>
      <w:r w:rsidRPr="00423301">
        <w:rPr>
          <w:rStyle w:val="None"/>
          <w:rFonts w:ascii="Times New Roman" w:hAnsi="Times New Roman"/>
          <w:color w:val="auto"/>
          <w:sz w:val="24"/>
          <w:szCs w:val="24"/>
          <w:u w:color="666666"/>
        </w:rPr>
        <w:t>Pravnih osoba čiji je osnivač i/ili zakonski zastupnik (ovlaštena osoba za zastupanje pravne osobe) ujedno i osnivač i/ili zakonski zastupnik (ovlaštena osoba za zastupanje pravne osobe) zakupnika, odnosno korisnika koji ima dospjelo dugovanje s osnove korištenja nekretnina u vlasništvu Republike Hrvatske.</w:t>
      </w:r>
    </w:p>
    <w:p w14:paraId="340F937E" w14:textId="77777777" w:rsidR="00C55D15" w:rsidRPr="00423301" w:rsidRDefault="00C55D15" w:rsidP="00C55D15">
      <w:pPr>
        <w:pStyle w:val="Body"/>
        <w:tabs>
          <w:tab w:val="left" w:pos="426"/>
        </w:tabs>
        <w:ind w:left="426"/>
        <w:jc w:val="both"/>
        <w:rPr>
          <w:rStyle w:val="None"/>
          <w:rFonts w:ascii="Times New Roman" w:hAnsi="Times New Roman"/>
          <w:color w:val="auto"/>
          <w:sz w:val="24"/>
          <w:szCs w:val="24"/>
        </w:rPr>
      </w:pPr>
    </w:p>
    <w:p w14:paraId="549A2456" w14:textId="5F25FB57" w:rsidR="00C55D15" w:rsidRPr="00423301" w:rsidRDefault="00153D26" w:rsidP="00C55D15">
      <w:pPr>
        <w:pStyle w:val="Body"/>
        <w:spacing w:after="300"/>
        <w:jc w:val="both"/>
        <w:rPr>
          <w:rStyle w:val="None"/>
          <w:rFonts w:ascii="Times New Roman" w:eastAsia="Times New Roman" w:hAnsi="Times New Roman" w:cs="Times New Roman"/>
          <w:color w:val="auto"/>
          <w:sz w:val="24"/>
          <w:szCs w:val="24"/>
          <w:u w:color="666666"/>
        </w:rPr>
      </w:pPr>
      <w:r>
        <w:rPr>
          <w:rStyle w:val="None"/>
          <w:rFonts w:ascii="Times New Roman" w:hAnsi="Times New Roman"/>
          <w:bCs/>
          <w:color w:val="auto"/>
          <w:sz w:val="24"/>
          <w:szCs w:val="24"/>
          <w:u w:color="666666"/>
        </w:rPr>
        <w:t>7.11.</w:t>
      </w:r>
      <w:r w:rsidR="00B169ED">
        <w:rPr>
          <w:rStyle w:val="None"/>
          <w:rFonts w:ascii="Times New Roman" w:hAnsi="Times New Roman"/>
          <w:bCs/>
          <w:color w:val="auto"/>
          <w:sz w:val="24"/>
          <w:szCs w:val="24"/>
          <w:u w:color="666666"/>
        </w:rPr>
        <w:t xml:space="preserve"> </w:t>
      </w:r>
      <w:r w:rsidR="00CE4A50" w:rsidRPr="00CE4A50">
        <w:rPr>
          <w:rStyle w:val="None"/>
          <w:rFonts w:ascii="Times New Roman" w:hAnsi="Times New Roman"/>
          <w:color w:val="auto"/>
          <w:sz w:val="24"/>
          <w:szCs w:val="24"/>
          <w:u w:color="666666"/>
        </w:rPr>
        <w:t>Pod</w:t>
      </w:r>
      <w:r w:rsidR="00CE4A50">
        <w:rPr>
          <w:rStyle w:val="None"/>
          <w:rFonts w:ascii="Times New Roman" w:hAnsi="Times New Roman"/>
          <w:color w:val="auto"/>
          <w:sz w:val="24"/>
          <w:szCs w:val="24"/>
          <w:u w:color="666666"/>
        </w:rPr>
        <w:t>z</w:t>
      </w:r>
      <w:r w:rsidR="00C55D15" w:rsidRPr="00423301">
        <w:rPr>
          <w:rStyle w:val="None"/>
          <w:rFonts w:ascii="Times New Roman" w:hAnsi="Times New Roman"/>
          <w:color w:val="auto"/>
          <w:sz w:val="24"/>
          <w:szCs w:val="24"/>
          <w:u w:color="666666"/>
        </w:rPr>
        <w:t xml:space="preserve">akupodavac do sklapanja ugovora o </w:t>
      </w:r>
      <w:r w:rsidR="00CE4A50">
        <w:rPr>
          <w:rStyle w:val="None"/>
          <w:rFonts w:ascii="Times New Roman" w:hAnsi="Times New Roman"/>
          <w:color w:val="auto"/>
          <w:sz w:val="24"/>
          <w:szCs w:val="24"/>
          <w:u w:color="666666"/>
        </w:rPr>
        <w:t>pod</w:t>
      </w:r>
      <w:r w:rsidR="00C55D15" w:rsidRPr="00423301">
        <w:rPr>
          <w:rStyle w:val="None"/>
          <w:rFonts w:ascii="Times New Roman" w:hAnsi="Times New Roman"/>
          <w:color w:val="auto"/>
          <w:sz w:val="24"/>
          <w:szCs w:val="24"/>
          <w:u w:color="666666"/>
        </w:rPr>
        <w:t>zakupu poslovnog prostora zadržava pravo poništenja i izmjene Javnog poziva bez obrazloženja, u cijelosti ili djelomično u svakoj njegovoj fazi, kao i neprihvaćanja niti jedne pristigle ponude za zakup. U tom slučaju, svi ponuditelji bit će o tome obaviješteni putem elektronske pošte navedene u ponudi.</w:t>
      </w:r>
    </w:p>
    <w:p w14:paraId="3870CFBC" w14:textId="4F28124C" w:rsidR="00C55D15" w:rsidRPr="00423301" w:rsidRDefault="00153D26" w:rsidP="00C55D15">
      <w:pPr>
        <w:pStyle w:val="Body"/>
        <w:spacing w:after="300"/>
        <w:jc w:val="both"/>
        <w:rPr>
          <w:rStyle w:val="None"/>
          <w:rFonts w:ascii="Times New Roman" w:eastAsia="Times New Roman" w:hAnsi="Times New Roman" w:cs="Times New Roman"/>
          <w:color w:val="auto"/>
          <w:sz w:val="24"/>
          <w:szCs w:val="24"/>
          <w:u w:color="666666"/>
        </w:rPr>
      </w:pPr>
      <w:r>
        <w:rPr>
          <w:rStyle w:val="None"/>
          <w:rFonts w:ascii="Times New Roman" w:hAnsi="Times New Roman"/>
          <w:bCs/>
          <w:color w:val="auto"/>
          <w:sz w:val="24"/>
          <w:szCs w:val="24"/>
          <w:u w:color="666666"/>
        </w:rPr>
        <w:t>7.12.</w:t>
      </w:r>
      <w:r w:rsidR="00B169ED">
        <w:rPr>
          <w:rStyle w:val="None"/>
          <w:rFonts w:ascii="Times New Roman" w:hAnsi="Times New Roman"/>
          <w:bCs/>
          <w:color w:val="auto"/>
          <w:sz w:val="24"/>
          <w:szCs w:val="24"/>
          <w:u w:color="666666"/>
        </w:rPr>
        <w:t xml:space="preserve"> </w:t>
      </w:r>
      <w:r w:rsidR="00C55D15" w:rsidRPr="00423301">
        <w:rPr>
          <w:rStyle w:val="None"/>
          <w:rFonts w:ascii="Times New Roman" w:hAnsi="Times New Roman"/>
          <w:color w:val="auto"/>
          <w:sz w:val="24"/>
          <w:szCs w:val="24"/>
          <w:u w:color="666666"/>
        </w:rPr>
        <w:t xml:space="preserve">O rezultatima javnog natječaja ponuditelji će biti obaviješteni putem javnih internetskih stranica </w:t>
      </w:r>
      <w:r w:rsidR="00CE4A50">
        <w:rPr>
          <w:rStyle w:val="None"/>
          <w:rFonts w:ascii="Times New Roman" w:hAnsi="Times New Roman"/>
          <w:color w:val="auto"/>
          <w:sz w:val="24"/>
          <w:szCs w:val="24"/>
          <w:u w:color="666666"/>
        </w:rPr>
        <w:t>pod</w:t>
      </w:r>
      <w:r w:rsidR="00C55D15" w:rsidRPr="00423301">
        <w:rPr>
          <w:rStyle w:val="None"/>
          <w:rFonts w:ascii="Times New Roman" w:hAnsi="Times New Roman"/>
          <w:color w:val="auto"/>
          <w:sz w:val="24"/>
          <w:szCs w:val="24"/>
          <w:u w:color="666666"/>
        </w:rPr>
        <w:t>zakupodavca u roku od 30 (trideset) dana od dana isteka roka za dostavu ponuda, s tim da će se najpovoljnijem ponuditelju obavijest dostaviti i putem elektroničke pošte na adresu navedenu u ponudi.</w:t>
      </w:r>
    </w:p>
    <w:p w14:paraId="5ADE26A1" w14:textId="67DE4E43" w:rsidR="00C55D15" w:rsidRPr="00423301" w:rsidRDefault="00153D26" w:rsidP="00C55D15">
      <w:pPr>
        <w:pStyle w:val="Body"/>
        <w:spacing w:after="300"/>
        <w:jc w:val="both"/>
        <w:rPr>
          <w:rStyle w:val="None"/>
          <w:rFonts w:ascii="Times New Roman" w:eastAsia="Times New Roman" w:hAnsi="Times New Roman" w:cs="Times New Roman"/>
          <w:color w:val="auto"/>
          <w:sz w:val="24"/>
          <w:szCs w:val="24"/>
          <w:u w:color="666666"/>
        </w:rPr>
      </w:pPr>
      <w:r>
        <w:rPr>
          <w:rStyle w:val="None"/>
          <w:rFonts w:ascii="Times New Roman" w:hAnsi="Times New Roman"/>
          <w:bCs/>
          <w:color w:val="auto"/>
          <w:sz w:val="24"/>
          <w:szCs w:val="24"/>
          <w:u w:color="666666"/>
        </w:rPr>
        <w:t>7.13</w:t>
      </w:r>
      <w:r w:rsidR="00C55D15" w:rsidRPr="001F529A">
        <w:rPr>
          <w:rStyle w:val="None"/>
          <w:rFonts w:ascii="Times New Roman" w:hAnsi="Times New Roman"/>
          <w:bCs/>
          <w:color w:val="auto"/>
          <w:sz w:val="24"/>
          <w:szCs w:val="24"/>
          <w:u w:color="666666"/>
        </w:rPr>
        <w:t>.</w:t>
      </w:r>
      <w:r w:rsidR="00C55D15" w:rsidRPr="00423301">
        <w:rPr>
          <w:rStyle w:val="None"/>
          <w:rFonts w:ascii="Times New Roman" w:hAnsi="Times New Roman"/>
          <w:color w:val="auto"/>
          <w:sz w:val="24"/>
          <w:szCs w:val="24"/>
          <w:u w:color="666666"/>
        </w:rPr>
        <w:t xml:space="preserve"> Podnošenjem ponude na ovaj Javni poziv smatra se da je ponuditelj prihvatio sve uvjete poziva i obveze koje za njega proizlaze iz poziva i ugovora o </w:t>
      </w:r>
      <w:r w:rsidR="00CE4A50">
        <w:rPr>
          <w:rStyle w:val="None"/>
          <w:rFonts w:ascii="Times New Roman" w:hAnsi="Times New Roman"/>
          <w:color w:val="auto"/>
          <w:sz w:val="24"/>
          <w:szCs w:val="24"/>
          <w:u w:color="666666"/>
        </w:rPr>
        <w:t>pod</w:t>
      </w:r>
      <w:r w:rsidR="00C55D15" w:rsidRPr="00423301">
        <w:rPr>
          <w:rStyle w:val="None"/>
          <w:rFonts w:ascii="Times New Roman" w:hAnsi="Times New Roman"/>
          <w:color w:val="auto"/>
          <w:sz w:val="24"/>
          <w:szCs w:val="24"/>
          <w:u w:color="666666"/>
        </w:rPr>
        <w:t xml:space="preserve">zakupu ukoliko bude izabran kao najpovoljniji ponuditelj. </w:t>
      </w:r>
    </w:p>
    <w:p w14:paraId="177CC555" w14:textId="566D3F6C" w:rsidR="00C55D15" w:rsidRPr="00423301" w:rsidRDefault="00153D26" w:rsidP="00C55D15">
      <w:pPr>
        <w:pStyle w:val="Body"/>
        <w:jc w:val="both"/>
        <w:rPr>
          <w:rStyle w:val="None"/>
          <w:rFonts w:ascii="Times New Roman" w:eastAsia="Times New Roman" w:hAnsi="Times New Roman" w:cs="Times New Roman"/>
          <w:color w:val="auto"/>
          <w:sz w:val="24"/>
          <w:szCs w:val="24"/>
          <w:u w:val="single" w:color="666666"/>
        </w:rPr>
      </w:pPr>
      <w:r>
        <w:rPr>
          <w:rStyle w:val="None"/>
          <w:rFonts w:ascii="Times New Roman" w:hAnsi="Times New Roman"/>
          <w:bCs/>
          <w:color w:val="auto"/>
          <w:sz w:val="24"/>
          <w:szCs w:val="24"/>
          <w:u w:color="666666"/>
        </w:rPr>
        <w:t>7.14.</w:t>
      </w:r>
      <w:r w:rsidR="00C55D15" w:rsidRPr="00423301">
        <w:rPr>
          <w:rStyle w:val="None"/>
          <w:rFonts w:ascii="Times New Roman" w:hAnsi="Times New Roman"/>
          <w:color w:val="auto"/>
          <w:sz w:val="24"/>
          <w:szCs w:val="24"/>
          <w:u w:color="666666"/>
        </w:rPr>
        <w:t xml:space="preserve">  Podnošenjem ponude na ovaj Javni poziv smatra se da su ponuditelji dali privolu za prikupljanje, korištenje i daljnju obradu njihovih osobnih podataka u svrhu provedbe postupka Javnog poziva, sukladno propisima o zaštiti osobnih podataka te za objavu istih sukladno Zakonu o pravu na pristup informacijama („Narodne novine</w:t>
      </w:r>
      <w:r w:rsidR="00C55D15" w:rsidRPr="00423301">
        <w:rPr>
          <w:rStyle w:val="None"/>
          <w:rFonts w:ascii="Times New Roman" w:hAnsi="Times New Roman"/>
          <w:color w:val="auto"/>
          <w:sz w:val="24"/>
          <w:szCs w:val="24"/>
          <w:u w:color="666666"/>
          <w:rtl/>
        </w:rPr>
        <w:t>“</w:t>
      </w:r>
      <w:r w:rsidR="00C55D15" w:rsidRPr="00423301">
        <w:rPr>
          <w:rStyle w:val="None"/>
          <w:rFonts w:ascii="Times New Roman" w:hAnsi="Times New Roman"/>
          <w:color w:val="auto"/>
          <w:sz w:val="24"/>
          <w:szCs w:val="24"/>
          <w:u w:color="666666"/>
        </w:rPr>
        <w:t>, broj 25/</w:t>
      </w:r>
      <w:r w:rsidR="00C55D15">
        <w:rPr>
          <w:rStyle w:val="None"/>
          <w:rFonts w:ascii="Times New Roman" w:hAnsi="Times New Roman"/>
          <w:color w:val="auto"/>
          <w:sz w:val="24"/>
          <w:szCs w:val="24"/>
          <w:u w:color="666666"/>
        </w:rPr>
        <w:t>20</w:t>
      </w:r>
      <w:r w:rsidR="00C55D15" w:rsidRPr="00423301">
        <w:rPr>
          <w:rStyle w:val="None"/>
          <w:rFonts w:ascii="Times New Roman" w:hAnsi="Times New Roman"/>
          <w:color w:val="auto"/>
          <w:sz w:val="24"/>
          <w:szCs w:val="24"/>
          <w:u w:color="666666"/>
        </w:rPr>
        <w:t>13, 85/</w:t>
      </w:r>
      <w:r w:rsidR="00C55D15">
        <w:rPr>
          <w:rStyle w:val="None"/>
          <w:rFonts w:ascii="Times New Roman" w:hAnsi="Times New Roman"/>
          <w:color w:val="auto"/>
          <w:sz w:val="24"/>
          <w:szCs w:val="24"/>
          <w:u w:color="666666"/>
        </w:rPr>
        <w:t>20</w:t>
      </w:r>
      <w:r w:rsidR="00C55D15" w:rsidRPr="00423301">
        <w:rPr>
          <w:rStyle w:val="None"/>
          <w:rFonts w:ascii="Times New Roman" w:hAnsi="Times New Roman"/>
          <w:color w:val="auto"/>
          <w:sz w:val="24"/>
          <w:szCs w:val="24"/>
          <w:u w:color="666666"/>
        </w:rPr>
        <w:t>15</w:t>
      </w:r>
      <w:r w:rsidR="00C55D15">
        <w:rPr>
          <w:rStyle w:val="None"/>
          <w:rFonts w:ascii="Times New Roman" w:hAnsi="Times New Roman"/>
          <w:color w:val="auto"/>
          <w:sz w:val="24"/>
          <w:szCs w:val="24"/>
          <w:u w:color="666666"/>
        </w:rPr>
        <w:t xml:space="preserve"> i </w:t>
      </w:r>
      <w:r w:rsidR="00C55D15" w:rsidRPr="00423301">
        <w:rPr>
          <w:rStyle w:val="None"/>
          <w:rFonts w:ascii="Times New Roman" w:hAnsi="Times New Roman"/>
          <w:color w:val="auto"/>
          <w:sz w:val="24"/>
          <w:szCs w:val="24"/>
          <w:u w:color="666666"/>
        </w:rPr>
        <w:t>69/</w:t>
      </w:r>
      <w:r w:rsidR="00C55D15">
        <w:rPr>
          <w:rStyle w:val="None"/>
          <w:rFonts w:ascii="Times New Roman" w:hAnsi="Times New Roman"/>
          <w:color w:val="auto"/>
          <w:sz w:val="24"/>
          <w:szCs w:val="24"/>
          <w:u w:color="666666"/>
        </w:rPr>
        <w:t>20</w:t>
      </w:r>
      <w:r w:rsidR="00C55D15" w:rsidRPr="00423301">
        <w:rPr>
          <w:rStyle w:val="None"/>
          <w:rFonts w:ascii="Times New Roman" w:hAnsi="Times New Roman"/>
          <w:color w:val="auto"/>
          <w:sz w:val="24"/>
          <w:szCs w:val="24"/>
          <w:u w:color="666666"/>
        </w:rPr>
        <w:t xml:space="preserve">22.). Ponuditelji dalju suglasnost </w:t>
      </w:r>
      <w:r w:rsidR="003B1E18">
        <w:rPr>
          <w:rStyle w:val="None"/>
          <w:rFonts w:ascii="Times New Roman" w:hAnsi="Times New Roman"/>
          <w:color w:val="auto"/>
          <w:sz w:val="24"/>
          <w:szCs w:val="24"/>
          <w:u w:color="666666"/>
        </w:rPr>
        <w:t>pod</w:t>
      </w:r>
      <w:r w:rsidR="00C55D15">
        <w:rPr>
          <w:rStyle w:val="None"/>
          <w:rFonts w:ascii="Times New Roman" w:hAnsi="Times New Roman"/>
          <w:color w:val="auto"/>
          <w:sz w:val="24"/>
          <w:szCs w:val="24"/>
          <w:u w:color="666666"/>
        </w:rPr>
        <w:t>z</w:t>
      </w:r>
      <w:r w:rsidR="00C55D15" w:rsidRPr="00423301">
        <w:rPr>
          <w:rStyle w:val="None"/>
          <w:rFonts w:ascii="Times New Roman" w:hAnsi="Times New Roman"/>
          <w:color w:val="auto"/>
          <w:sz w:val="24"/>
          <w:szCs w:val="24"/>
          <w:u w:color="666666"/>
        </w:rPr>
        <w:t>akupodavcu da osobne podatke naznačene u ponudi koristi u svrhu kontaktiranja, da objavljuje na svojoj stranici u svrhu informiranja podnositelja ponude te u svrhu upoznavanja javnosti i drugih ponuditelja o donesenim odlukama.</w:t>
      </w:r>
      <w:r w:rsidR="00C55D15" w:rsidRPr="00423301">
        <w:rPr>
          <w:rStyle w:val="None"/>
          <w:rFonts w:ascii="Times New Roman" w:hAnsi="Times New Roman"/>
          <w:color w:val="auto"/>
          <w:sz w:val="24"/>
          <w:szCs w:val="24"/>
          <w:u w:val="single" w:color="666666"/>
        </w:rPr>
        <w:t xml:space="preserve"> </w:t>
      </w:r>
    </w:p>
    <w:p w14:paraId="395D7ACD" w14:textId="77777777" w:rsidR="00C55D15" w:rsidRDefault="00C55D15" w:rsidP="00C55D15"/>
    <w:p w14:paraId="19F6AA2E" w14:textId="3826FF55" w:rsidR="00C55D15" w:rsidRPr="00423301" w:rsidRDefault="00153D26" w:rsidP="00C55D15">
      <w:pPr>
        <w:pStyle w:val="Body"/>
        <w:spacing w:after="300"/>
        <w:jc w:val="both"/>
        <w:rPr>
          <w:rStyle w:val="None"/>
          <w:rFonts w:ascii="Times New Roman" w:hAnsi="Times New Roman"/>
          <w:color w:val="auto"/>
          <w:sz w:val="24"/>
          <w:szCs w:val="24"/>
          <w:u w:color="666666"/>
        </w:rPr>
      </w:pPr>
      <w:r>
        <w:rPr>
          <w:rStyle w:val="None"/>
          <w:rFonts w:ascii="Times New Roman" w:hAnsi="Times New Roman"/>
          <w:bCs/>
          <w:color w:val="auto"/>
          <w:sz w:val="24"/>
          <w:szCs w:val="24"/>
          <w:u w:color="666666"/>
        </w:rPr>
        <w:t>7.15.</w:t>
      </w:r>
      <w:r w:rsidR="00C55D15" w:rsidRPr="00423301">
        <w:rPr>
          <w:rStyle w:val="None"/>
          <w:rFonts w:ascii="Times New Roman" w:hAnsi="Times New Roman"/>
          <w:color w:val="auto"/>
          <w:sz w:val="24"/>
          <w:szCs w:val="24"/>
          <w:u w:color="666666"/>
        </w:rPr>
        <w:t xml:space="preserve"> Na odluku o izboru najpovoljnije ponude može se, radi njezina preispitivanja, uložiti prigovor </w:t>
      </w:r>
      <w:r w:rsidR="003B1E18">
        <w:rPr>
          <w:rStyle w:val="None"/>
          <w:rFonts w:ascii="Times New Roman" w:hAnsi="Times New Roman"/>
          <w:color w:val="auto"/>
          <w:sz w:val="24"/>
          <w:szCs w:val="24"/>
          <w:u w:color="666666"/>
        </w:rPr>
        <w:t>pod</w:t>
      </w:r>
      <w:r w:rsidR="00C55D15" w:rsidRPr="00423301">
        <w:rPr>
          <w:rStyle w:val="None"/>
          <w:rFonts w:ascii="Times New Roman" w:hAnsi="Times New Roman"/>
          <w:color w:val="auto"/>
          <w:sz w:val="24"/>
          <w:szCs w:val="24"/>
          <w:u w:color="666666"/>
        </w:rPr>
        <w:t xml:space="preserve">zakupodavcu, u roku od 8 (osam) dana od dana objave rezultata javnog natječaja. U povodu preispitivanja odluke o izboru najpovoljnije ponude </w:t>
      </w:r>
      <w:r w:rsidR="003B1E18">
        <w:rPr>
          <w:rStyle w:val="None"/>
          <w:rFonts w:ascii="Times New Roman" w:hAnsi="Times New Roman"/>
          <w:color w:val="auto"/>
          <w:sz w:val="24"/>
          <w:szCs w:val="24"/>
          <w:u w:color="666666"/>
        </w:rPr>
        <w:t>pod</w:t>
      </w:r>
      <w:r w:rsidR="00C55D15" w:rsidRPr="00423301">
        <w:rPr>
          <w:rStyle w:val="None"/>
          <w:rFonts w:ascii="Times New Roman" w:hAnsi="Times New Roman"/>
          <w:color w:val="auto"/>
          <w:sz w:val="24"/>
          <w:szCs w:val="24"/>
          <w:u w:color="666666"/>
        </w:rPr>
        <w:t>zakupodavac može odgovorom na prigovor odluku izmijeniti, potvrditi ili izjavljeni prigovor odbiti kao neosnovan. Odgovor na prigovor je konačan.     </w:t>
      </w:r>
    </w:p>
    <w:p w14:paraId="26EB78C2" w14:textId="0073390A" w:rsidR="00C55D15" w:rsidRPr="00423301" w:rsidRDefault="00153D26" w:rsidP="00C55D15">
      <w:pPr>
        <w:pStyle w:val="Body"/>
        <w:spacing w:before="100" w:after="100"/>
        <w:jc w:val="center"/>
        <w:outlineLvl w:val="2"/>
        <w:rPr>
          <w:rStyle w:val="None"/>
          <w:rFonts w:ascii="Times New Roman" w:hAnsi="Times New Roman"/>
          <w:b/>
          <w:bCs/>
          <w:color w:val="auto"/>
          <w:sz w:val="24"/>
          <w:szCs w:val="24"/>
          <w:u w:color="666666"/>
        </w:rPr>
      </w:pPr>
      <w:r>
        <w:rPr>
          <w:rStyle w:val="None"/>
          <w:rFonts w:ascii="Times New Roman" w:hAnsi="Times New Roman"/>
          <w:b/>
          <w:bCs/>
          <w:color w:val="auto"/>
          <w:sz w:val="24"/>
          <w:szCs w:val="24"/>
          <w:u w:color="666666"/>
        </w:rPr>
        <w:t xml:space="preserve">8. </w:t>
      </w:r>
      <w:r w:rsidR="00C55D15" w:rsidRPr="00423301">
        <w:rPr>
          <w:rStyle w:val="None"/>
          <w:rFonts w:ascii="Times New Roman" w:hAnsi="Times New Roman"/>
          <w:b/>
          <w:bCs/>
          <w:color w:val="auto"/>
          <w:sz w:val="24"/>
          <w:szCs w:val="24"/>
          <w:u w:color="666666"/>
        </w:rPr>
        <w:t xml:space="preserve">POSEBNI UVJETI </w:t>
      </w:r>
      <w:r w:rsidR="00BA43C9">
        <w:rPr>
          <w:rStyle w:val="None"/>
          <w:rFonts w:ascii="Times New Roman" w:hAnsi="Times New Roman"/>
          <w:b/>
          <w:bCs/>
          <w:color w:val="auto"/>
          <w:sz w:val="24"/>
          <w:szCs w:val="24"/>
          <w:u w:color="666666"/>
        </w:rPr>
        <w:t>NATJEČAJA</w:t>
      </w:r>
    </w:p>
    <w:p w14:paraId="32848058" w14:textId="77777777" w:rsidR="00C55D15" w:rsidRPr="00423301" w:rsidRDefault="00C55D15" w:rsidP="00890D60">
      <w:pPr>
        <w:pStyle w:val="Body"/>
        <w:spacing w:before="100" w:after="100"/>
        <w:jc w:val="center"/>
        <w:outlineLvl w:val="2"/>
        <w:rPr>
          <w:rStyle w:val="None"/>
          <w:rFonts w:ascii="Times New Roman" w:eastAsia="Times New Roman" w:hAnsi="Times New Roman" w:cs="Times New Roman"/>
          <w:b/>
          <w:bCs/>
          <w:color w:val="auto"/>
          <w:sz w:val="24"/>
          <w:szCs w:val="24"/>
          <w:u w:color="666666"/>
        </w:rPr>
      </w:pPr>
    </w:p>
    <w:p w14:paraId="203C8FF4" w14:textId="23042823" w:rsidR="00C55D15" w:rsidRPr="00423301" w:rsidRDefault="00153D26" w:rsidP="00890D60">
      <w:pPr>
        <w:pStyle w:val="Body"/>
        <w:spacing w:before="100" w:after="100"/>
        <w:jc w:val="center"/>
        <w:outlineLvl w:val="3"/>
        <w:rPr>
          <w:rStyle w:val="None"/>
          <w:rFonts w:ascii="Times New Roman" w:eastAsia="Times New Roman" w:hAnsi="Times New Roman" w:cs="Times New Roman"/>
          <w:b/>
          <w:bCs/>
          <w:color w:val="auto"/>
          <w:sz w:val="24"/>
          <w:szCs w:val="24"/>
          <w:u w:color="666666"/>
        </w:rPr>
      </w:pPr>
      <w:r w:rsidRPr="00153D26">
        <w:rPr>
          <w:rStyle w:val="None"/>
          <w:rFonts w:ascii="Times New Roman" w:hAnsi="Times New Roman"/>
          <w:b/>
          <w:color w:val="auto"/>
          <w:sz w:val="24"/>
          <w:szCs w:val="24"/>
          <w:u w:color="666666"/>
        </w:rPr>
        <w:t>8.1.</w:t>
      </w:r>
      <w:r w:rsidR="00C55D15" w:rsidRPr="00423301">
        <w:rPr>
          <w:rStyle w:val="None"/>
          <w:rFonts w:ascii="Times New Roman" w:hAnsi="Times New Roman"/>
          <w:color w:val="auto"/>
          <w:sz w:val="24"/>
          <w:szCs w:val="24"/>
          <w:u w:color="666666"/>
        </w:rPr>
        <w:t xml:space="preserve"> </w:t>
      </w:r>
      <w:r w:rsidR="00C55D15" w:rsidRPr="00423301">
        <w:rPr>
          <w:rStyle w:val="None"/>
          <w:rFonts w:ascii="Times New Roman" w:hAnsi="Times New Roman"/>
          <w:b/>
          <w:bCs/>
          <w:color w:val="auto"/>
          <w:sz w:val="24"/>
          <w:szCs w:val="24"/>
          <w:u w:color="666666"/>
        </w:rPr>
        <w:t>Uvjeti prijave na natječaj i za obavljanje ugostiteljske djelatnosti</w:t>
      </w:r>
    </w:p>
    <w:p w14:paraId="4E6B5144" w14:textId="77777777" w:rsidR="00C55D15" w:rsidRPr="00423301" w:rsidRDefault="00C55D15" w:rsidP="00C55D15">
      <w:pPr>
        <w:pStyle w:val="Body"/>
        <w:numPr>
          <w:ilvl w:val="0"/>
          <w:numId w:val="21"/>
        </w:numPr>
        <w:spacing w:before="100" w:after="100"/>
        <w:ind w:left="426" w:hanging="426"/>
        <w:jc w:val="both"/>
        <w:rPr>
          <w:rFonts w:ascii="Times New Roman" w:hAnsi="Times New Roman"/>
          <w:color w:val="auto"/>
          <w:sz w:val="24"/>
          <w:szCs w:val="24"/>
        </w:rPr>
      </w:pPr>
      <w:r w:rsidRPr="00423301">
        <w:rPr>
          <w:rStyle w:val="None"/>
          <w:rFonts w:ascii="Times New Roman" w:hAnsi="Times New Roman"/>
          <w:color w:val="auto"/>
          <w:sz w:val="24"/>
          <w:szCs w:val="24"/>
          <w:u w:color="666666"/>
        </w:rPr>
        <w:t xml:space="preserve">Pravo na podnošenje ponuda imaju pravne i fizičke osobe koje ispunjavaju propisane uvjete, registrirane su za i obavljaju ugostiteljsku djelatnost pripremanja i usluživanja jela, pića i napitaka, u trajanju od </w:t>
      </w:r>
      <w:r w:rsidRPr="00423301">
        <w:rPr>
          <w:rStyle w:val="None"/>
          <w:rFonts w:ascii="Times New Roman" w:hAnsi="Times New Roman"/>
          <w:b/>
          <w:color w:val="auto"/>
          <w:sz w:val="24"/>
          <w:szCs w:val="24"/>
          <w:u w:color="666666"/>
        </w:rPr>
        <w:t>najmanje 3 (tri) godine</w:t>
      </w:r>
      <w:r w:rsidRPr="00423301">
        <w:rPr>
          <w:rStyle w:val="None"/>
          <w:rFonts w:ascii="Times New Roman" w:hAnsi="Times New Roman"/>
          <w:color w:val="auto"/>
          <w:sz w:val="24"/>
          <w:szCs w:val="24"/>
          <w:u w:color="666666"/>
        </w:rPr>
        <w:t>.</w:t>
      </w:r>
    </w:p>
    <w:p w14:paraId="06197E70" w14:textId="77777777" w:rsidR="00C55D15" w:rsidRPr="00423301" w:rsidRDefault="00C55D15" w:rsidP="00C55D15">
      <w:pPr>
        <w:pStyle w:val="Body"/>
        <w:numPr>
          <w:ilvl w:val="0"/>
          <w:numId w:val="21"/>
        </w:numPr>
        <w:spacing w:before="100" w:after="100"/>
        <w:ind w:left="426" w:hanging="426"/>
        <w:jc w:val="both"/>
        <w:rPr>
          <w:rFonts w:ascii="Times New Roman" w:hAnsi="Times New Roman"/>
          <w:color w:val="auto"/>
          <w:sz w:val="24"/>
          <w:szCs w:val="24"/>
        </w:rPr>
      </w:pPr>
      <w:r w:rsidRPr="00423301">
        <w:rPr>
          <w:rStyle w:val="None"/>
          <w:rFonts w:ascii="Times New Roman" w:hAnsi="Times New Roman"/>
          <w:color w:val="auto"/>
          <w:sz w:val="24"/>
          <w:szCs w:val="24"/>
          <w:u w:color="666666"/>
        </w:rPr>
        <w:t>Ponuditelj mora zadovoljavati propise o ugostiteljskim djelatnostima (higijenski minimum i zdravstveni list).</w:t>
      </w:r>
    </w:p>
    <w:p w14:paraId="5590E092" w14:textId="37D3632D" w:rsidR="00BA43C9" w:rsidRPr="00BA43C9" w:rsidRDefault="00C55D15" w:rsidP="00BA43C9">
      <w:pPr>
        <w:pStyle w:val="Body"/>
        <w:numPr>
          <w:ilvl w:val="0"/>
          <w:numId w:val="21"/>
        </w:numPr>
        <w:spacing w:before="100" w:after="100"/>
        <w:ind w:left="426" w:hanging="426"/>
        <w:jc w:val="both"/>
        <w:rPr>
          <w:rFonts w:ascii="Times New Roman" w:hAnsi="Times New Roman"/>
          <w:color w:val="auto"/>
          <w:sz w:val="24"/>
          <w:szCs w:val="24"/>
        </w:rPr>
      </w:pPr>
      <w:r w:rsidRPr="00423301">
        <w:rPr>
          <w:rStyle w:val="None"/>
          <w:rFonts w:ascii="Times New Roman" w:hAnsi="Times New Roman"/>
          <w:color w:val="auto"/>
          <w:sz w:val="24"/>
          <w:szCs w:val="24"/>
          <w:u w:color="666666"/>
        </w:rPr>
        <w:lastRenderedPageBreak/>
        <w:t>Ponuditelj je dužan osigurati radnu odjeću te brinuti o potrebnom zdravstvenom pregledu radnika uključenih u pripremu i posluživanje ugostiteljskih usluga u restoranu.</w:t>
      </w:r>
    </w:p>
    <w:p w14:paraId="761815F3" w14:textId="15FCF79B" w:rsidR="00C55D15" w:rsidRPr="00423301" w:rsidRDefault="00BA43C9" w:rsidP="00C55D15">
      <w:pPr>
        <w:pStyle w:val="Body"/>
        <w:numPr>
          <w:ilvl w:val="0"/>
          <w:numId w:val="21"/>
        </w:numPr>
        <w:spacing w:before="100" w:after="100"/>
        <w:ind w:left="426" w:hanging="426"/>
        <w:jc w:val="both"/>
        <w:rPr>
          <w:rFonts w:ascii="Times New Roman" w:hAnsi="Times New Roman"/>
          <w:color w:val="auto"/>
          <w:sz w:val="24"/>
          <w:szCs w:val="24"/>
        </w:rPr>
      </w:pPr>
      <w:r w:rsidRPr="00423301">
        <w:rPr>
          <w:rStyle w:val="None"/>
          <w:rFonts w:ascii="Times New Roman" w:hAnsi="Times New Roman"/>
          <w:color w:val="auto"/>
          <w:sz w:val="24"/>
          <w:szCs w:val="24"/>
          <w:u w:color="666666"/>
        </w:rPr>
        <w:t>Ponuditelj mora posjedovati certifikat HACCP</w:t>
      </w:r>
      <w:r>
        <w:rPr>
          <w:rStyle w:val="None"/>
          <w:rFonts w:ascii="Times New Roman" w:hAnsi="Times New Roman"/>
          <w:color w:val="auto"/>
          <w:sz w:val="24"/>
          <w:szCs w:val="24"/>
          <w:u w:color="666666"/>
        </w:rPr>
        <w:t xml:space="preserve"> </w:t>
      </w:r>
      <w:r w:rsidRPr="00423301">
        <w:rPr>
          <w:rStyle w:val="None"/>
          <w:rFonts w:ascii="Times New Roman" w:hAnsi="Times New Roman"/>
          <w:color w:val="auto"/>
          <w:sz w:val="24"/>
          <w:szCs w:val="24"/>
          <w:u w:color="666666"/>
        </w:rPr>
        <w:t xml:space="preserve"> </w:t>
      </w:r>
      <w:r>
        <w:rPr>
          <w:rFonts w:ascii="Times New Roman" w:hAnsi="Times New Roman"/>
          <w:color w:val="auto"/>
          <w:sz w:val="24"/>
          <w:szCs w:val="24"/>
        </w:rPr>
        <w:t>CODEX ALIMENTARUS</w:t>
      </w:r>
      <w:r w:rsidRPr="00423301">
        <w:rPr>
          <w:rFonts w:ascii="Times New Roman" w:hAnsi="Times New Roman"/>
          <w:color w:val="auto"/>
          <w:sz w:val="24"/>
          <w:szCs w:val="24"/>
        </w:rPr>
        <w:t xml:space="preserve"> ili jednakovrijed</w:t>
      </w:r>
      <w:r>
        <w:rPr>
          <w:rFonts w:ascii="Times New Roman" w:hAnsi="Times New Roman"/>
          <w:color w:val="auto"/>
          <w:sz w:val="24"/>
          <w:szCs w:val="24"/>
        </w:rPr>
        <w:t>an</w:t>
      </w:r>
      <w:r w:rsidRPr="00423301">
        <w:rPr>
          <w:rFonts w:ascii="Times New Roman" w:hAnsi="Times New Roman"/>
          <w:color w:val="auto"/>
          <w:sz w:val="24"/>
          <w:szCs w:val="24"/>
        </w:rPr>
        <w:t xml:space="preserve"> certifikat sigurnosti hrane</w:t>
      </w:r>
      <w:r>
        <w:rPr>
          <w:rFonts w:ascii="Times New Roman" w:hAnsi="Times New Roman"/>
          <w:color w:val="auto"/>
          <w:sz w:val="24"/>
          <w:szCs w:val="24"/>
        </w:rPr>
        <w:t xml:space="preserve"> te na dan otvaranja ponuda važeći certifikat ISO 9001:2015 ili jednakovrijedan certifikat, kojim dokazuje da ima implementiran sustav za kvalitetu i sigurnost hrane te sustav upravljanja kvalitetom proizvoda i usluga</w:t>
      </w:r>
    </w:p>
    <w:p w14:paraId="150EFBF9" w14:textId="017470EC" w:rsidR="00C55D15" w:rsidRPr="00423301" w:rsidRDefault="00C55D15" w:rsidP="00C55D15">
      <w:pPr>
        <w:pStyle w:val="Body"/>
        <w:numPr>
          <w:ilvl w:val="0"/>
          <w:numId w:val="21"/>
        </w:numPr>
        <w:spacing w:before="100" w:after="100"/>
        <w:ind w:left="426" w:hanging="426"/>
        <w:jc w:val="both"/>
        <w:rPr>
          <w:rFonts w:ascii="Times New Roman" w:hAnsi="Times New Roman"/>
          <w:color w:val="auto"/>
          <w:sz w:val="24"/>
          <w:szCs w:val="24"/>
        </w:rPr>
      </w:pPr>
      <w:r w:rsidRPr="00423301">
        <w:rPr>
          <w:rStyle w:val="None"/>
          <w:rFonts w:ascii="Times New Roman" w:hAnsi="Times New Roman"/>
          <w:color w:val="auto"/>
          <w:sz w:val="24"/>
          <w:szCs w:val="24"/>
          <w:u w:color="666666"/>
        </w:rPr>
        <w:t xml:space="preserve">Ponuditelj jamči zdravstvenu ispravnost namirnica za pripremu hrane, uslužene hrane, poslovnog prostora i osoba uključenih u postupak pripreme i usluživanja hrane, pića i napitaka te snosi isključivu odgovornost s te osnove prema </w:t>
      </w:r>
      <w:r w:rsidR="00BA43C9">
        <w:rPr>
          <w:rStyle w:val="None"/>
          <w:rFonts w:ascii="Times New Roman" w:hAnsi="Times New Roman"/>
          <w:color w:val="auto"/>
          <w:sz w:val="24"/>
          <w:szCs w:val="24"/>
          <w:u w:color="666666"/>
        </w:rPr>
        <w:t>pod</w:t>
      </w:r>
      <w:r w:rsidRPr="00423301">
        <w:rPr>
          <w:rStyle w:val="None"/>
          <w:rFonts w:ascii="Times New Roman" w:hAnsi="Times New Roman"/>
          <w:color w:val="auto"/>
          <w:sz w:val="24"/>
          <w:szCs w:val="24"/>
          <w:u w:color="666666"/>
        </w:rPr>
        <w:t>zakupodavcu, njegovim djelatnicima i prema trećim osobama.</w:t>
      </w:r>
    </w:p>
    <w:p w14:paraId="7AE53A1F" w14:textId="1B47BEB0" w:rsidR="00C55D15" w:rsidRPr="00423301" w:rsidRDefault="00C55D15" w:rsidP="00C55D15">
      <w:pPr>
        <w:pStyle w:val="Body"/>
        <w:numPr>
          <w:ilvl w:val="0"/>
          <w:numId w:val="21"/>
        </w:numPr>
        <w:spacing w:before="100" w:after="100"/>
        <w:ind w:left="426" w:hanging="426"/>
        <w:jc w:val="both"/>
        <w:rPr>
          <w:rStyle w:val="None"/>
          <w:rFonts w:ascii="Times New Roman" w:eastAsia="Times New Roman" w:hAnsi="Times New Roman" w:cs="Times New Roman"/>
          <w:color w:val="auto"/>
          <w:sz w:val="24"/>
          <w:szCs w:val="24"/>
        </w:rPr>
      </w:pPr>
      <w:r w:rsidRPr="00423301">
        <w:rPr>
          <w:rStyle w:val="None"/>
          <w:rFonts w:ascii="Times New Roman" w:hAnsi="Times New Roman"/>
          <w:color w:val="auto"/>
          <w:sz w:val="24"/>
          <w:szCs w:val="24"/>
          <w:u w:color="666666"/>
        </w:rPr>
        <w:t xml:space="preserve">Ponuditelj mora raspolagati kapacitetima potrebnim za pripremu i usluživanje najmanje </w:t>
      </w:r>
      <w:r w:rsidR="00772B4B">
        <w:rPr>
          <w:rStyle w:val="None"/>
          <w:rFonts w:ascii="Times New Roman" w:hAnsi="Times New Roman"/>
          <w:b/>
          <w:color w:val="auto"/>
          <w:sz w:val="24"/>
          <w:szCs w:val="24"/>
          <w:u w:color="666666"/>
        </w:rPr>
        <w:t>250</w:t>
      </w:r>
      <w:r w:rsidRPr="00B169ED">
        <w:rPr>
          <w:rStyle w:val="None"/>
          <w:rFonts w:ascii="Times New Roman" w:hAnsi="Times New Roman"/>
          <w:b/>
          <w:color w:val="auto"/>
          <w:sz w:val="24"/>
          <w:szCs w:val="24"/>
          <w:u w:color="666666"/>
        </w:rPr>
        <w:t xml:space="preserve"> toplih obroka dnevno</w:t>
      </w:r>
      <w:r w:rsidRPr="00423301">
        <w:rPr>
          <w:rStyle w:val="None"/>
          <w:rFonts w:ascii="Times New Roman" w:hAnsi="Times New Roman"/>
          <w:color w:val="auto"/>
          <w:sz w:val="24"/>
          <w:szCs w:val="24"/>
          <w:u w:color="666666"/>
        </w:rPr>
        <w:t xml:space="preserve"> te se obvezuje posluživati svježe pripremljene obroke u količinama prema utvrđenim normativima.</w:t>
      </w:r>
    </w:p>
    <w:p w14:paraId="46F3C015" w14:textId="77777777" w:rsidR="00C55D15" w:rsidRPr="00423301" w:rsidRDefault="00C55D15" w:rsidP="00C55D15">
      <w:pPr>
        <w:pStyle w:val="Body"/>
        <w:spacing w:before="100" w:after="100"/>
        <w:ind w:left="426"/>
        <w:jc w:val="both"/>
        <w:rPr>
          <w:rStyle w:val="None"/>
          <w:rFonts w:ascii="Times New Roman" w:eastAsia="Times New Roman" w:hAnsi="Times New Roman" w:cs="Times New Roman"/>
          <w:color w:val="auto"/>
          <w:sz w:val="24"/>
          <w:szCs w:val="24"/>
        </w:rPr>
      </w:pPr>
    </w:p>
    <w:p w14:paraId="4E30CC22" w14:textId="76DC92B8" w:rsidR="00BA43C9" w:rsidRPr="004A30FC" w:rsidRDefault="00BA43C9" w:rsidP="0072337C">
      <w:pPr>
        <w:pStyle w:val="Body"/>
        <w:tabs>
          <w:tab w:val="left" w:pos="426"/>
        </w:tabs>
        <w:jc w:val="center"/>
        <w:rPr>
          <w:rStyle w:val="None"/>
          <w:rFonts w:ascii="Times New Roman" w:eastAsia="Times New Roman" w:hAnsi="Times New Roman" w:cs="Times New Roman"/>
          <w:b/>
          <w:color w:val="auto"/>
          <w:sz w:val="24"/>
          <w:szCs w:val="24"/>
          <w:u w:val="single"/>
        </w:rPr>
      </w:pPr>
      <w:r>
        <w:rPr>
          <w:rStyle w:val="None"/>
          <w:rFonts w:ascii="Times New Roman" w:eastAsia="Times New Roman" w:hAnsi="Times New Roman" w:cs="Times New Roman"/>
          <w:b/>
          <w:color w:val="auto"/>
          <w:sz w:val="24"/>
          <w:szCs w:val="24"/>
          <w:u w:color="666666"/>
        </w:rPr>
        <w:t>8.2.</w:t>
      </w:r>
      <w:r w:rsidR="00542A71">
        <w:rPr>
          <w:rStyle w:val="None"/>
          <w:rFonts w:ascii="Times New Roman" w:eastAsia="Times New Roman" w:hAnsi="Times New Roman" w:cs="Times New Roman"/>
          <w:b/>
          <w:color w:val="auto"/>
          <w:sz w:val="24"/>
          <w:szCs w:val="24"/>
          <w:u w:color="666666"/>
        </w:rPr>
        <w:t xml:space="preserve">  </w:t>
      </w:r>
      <w:r w:rsidRPr="004A30FC">
        <w:rPr>
          <w:rStyle w:val="None"/>
          <w:rFonts w:ascii="Times New Roman" w:eastAsia="Times New Roman" w:hAnsi="Times New Roman" w:cs="Times New Roman"/>
          <w:b/>
          <w:color w:val="auto"/>
          <w:sz w:val="24"/>
          <w:szCs w:val="24"/>
          <w:u w:val="single"/>
        </w:rPr>
        <w:t>Ponuda ugostiteljskih usluga</w:t>
      </w:r>
    </w:p>
    <w:p w14:paraId="4114190E" w14:textId="39146C9F" w:rsidR="00BA43C9" w:rsidRPr="00472EA2" w:rsidRDefault="00472EA2" w:rsidP="00BA43C9">
      <w:pPr>
        <w:pStyle w:val="Body"/>
        <w:spacing w:before="100" w:after="100"/>
        <w:jc w:val="both"/>
        <w:rPr>
          <w:rFonts w:ascii="Times New Roman" w:hAnsi="Times New Roman"/>
          <w:color w:val="auto"/>
          <w:sz w:val="24"/>
          <w:szCs w:val="24"/>
        </w:rPr>
      </w:pPr>
      <w:r>
        <w:rPr>
          <w:rStyle w:val="None"/>
          <w:rFonts w:ascii="Times New Roman" w:hAnsi="Times New Roman"/>
          <w:color w:val="auto"/>
          <w:sz w:val="24"/>
          <w:szCs w:val="24"/>
          <w:u w:color="666666"/>
        </w:rPr>
        <w:t xml:space="preserve">- </w:t>
      </w:r>
      <w:r w:rsidR="00BA43C9" w:rsidRPr="00472EA2">
        <w:rPr>
          <w:rStyle w:val="None"/>
          <w:rFonts w:ascii="Times New Roman" w:hAnsi="Times New Roman"/>
          <w:color w:val="auto"/>
          <w:sz w:val="24"/>
          <w:szCs w:val="24"/>
          <w:u w:color="666666"/>
        </w:rPr>
        <w:t xml:space="preserve">Dnevna ponuda ugostiteljskih usluga mora sadržavati najmanje 3 (tri) različita topla </w:t>
      </w:r>
      <w:r w:rsidRPr="00472EA2">
        <w:rPr>
          <w:rStyle w:val="None"/>
          <w:rFonts w:ascii="Times New Roman" w:hAnsi="Times New Roman"/>
          <w:color w:val="auto"/>
          <w:sz w:val="24"/>
          <w:szCs w:val="24"/>
          <w:u w:color="666666"/>
        </w:rPr>
        <w:t xml:space="preserve">obroka ( menija) </w:t>
      </w:r>
      <w:r w:rsidR="00BA43C9" w:rsidRPr="00472EA2">
        <w:rPr>
          <w:rStyle w:val="None"/>
          <w:rFonts w:ascii="Times New Roman" w:hAnsi="Times New Roman"/>
          <w:color w:val="auto"/>
          <w:sz w:val="24"/>
          <w:szCs w:val="24"/>
          <w:u w:color="666666"/>
        </w:rPr>
        <w:t>,</w:t>
      </w:r>
      <w:r w:rsidRPr="00472EA2">
        <w:rPr>
          <w:rStyle w:val="None"/>
          <w:rFonts w:ascii="Times New Roman" w:hAnsi="Times New Roman"/>
          <w:color w:val="auto"/>
          <w:sz w:val="24"/>
          <w:szCs w:val="24"/>
          <w:u w:color="666666"/>
        </w:rPr>
        <w:t xml:space="preserve"> koncipirana u skladu s točkom </w:t>
      </w:r>
      <w:r w:rsidRPr="00472EA2">
        <w:rPr>
          <w:rStyle w:val="None"/>
          <w:rFonts w:ascii="Times New Roman" w:hAnsi="Times New Roman"/>
          <w:i/>
          <w:iCs/>
          <w:color w:val="auto"/>
          <w:sz w:val="24"/>
          <w:szCs w:val="24"/>
          <w:u w:color="666666"/>
        </w:rPr>
        <w:t>8.3. Specifikacija menija</w:t>
      </w:r>
      <w:r w:rsidR="00BA43C9" w:rsidRPr="00472EA2">
        <w:rPr>
          <w:rStyle w:val="None"/>
          <w:rFonts w:ascii="Times New Roman" w:hAnsi="Times New Roman"/>
          <w:color w:val="auto"/>
          <w:sz w:val="24"/>
          <w:szCs w:val="24"/>
          <w:u w:color="666666"/>
        </w:rPr>
        <w:t xml:space="preserve"> od kojih je jedan prilagođen vegetarijanskoj prehrani, za svaki radni dan u mjesecu.</w:t>
      </w:r>
    </w:p>
    <w:p w14:paraId="3B120CB9" w14:textId="42477FEB" w:rsidR="00BA43C9" w:rsidRPr="00472EA2" w:rsidRDefault="00472EA2" w:rsidP="00BA43C9">
      <w:pPr>
        <w:pStyle w:val="Body"/>
        <w:spacing w:before="100" w:after="100"/>
        <w:jc w:val="both"/>
        <w:rPr>
          <w:rFonts w:ascii="Times New Roman" w:hAnsi="Times New Roman"/>
          <w:color w:val="auto"/>
          <w:sz w:val="24"/>
          <w:szCs w:val="24"/>
        </w:rPr>
      </w:pPr>
      <w:r w:rsidRPr="00472EA2">
        <w:rPr>
          <w:rStyle w:val="None"/>
          <w:rFonts w:ascii="Times New Roman" w:hAnsi="Times New Roman"/>
          <w:color w:val="auto"/>
          <w:sz w:val="24"/>
          <w:szCs w:val="24"/>
          <w:u w:color="666666"/>
        </w:rPr>
        <w:t xml:space="preserve">- </w:t>
      </w:r>
      <w:r w:rsidR="00BA43C9" w:rsidRPr="00472EA2">
        <w:rPr>
          <w:rStyle w:val="None"/>
          <w:rFonts w:ascii="Times New Roman" w:hAnsi="Times New Roman"/>
          <w:color w:val="auto"/>
          <w:sz w:val="24"/>
          <w:szCs w:val="24"/>
          <w:u w:color="666666"/>
        </w:rPr>
        <w:t xml:space="preserve">Dnevna ponuda ugostiteljskih usluga mora sadržavati pojedinačno izražena jela, kao juhe, variva, glavna jela s prilogom, salate kao obrok i kao prilog, slastice i drugo. </w:t>
      </w:r>
    </w:p>
    <w:p w14:paraId="3E7ED87E" w14:textId="495EF2FF" w:rsidR="00BA43C9" w:rsidRPr="00472EA2" w:rsidRDefault="00472EA2" w:rsidP="00BA43C9">
      <w:pPr>
        <w:pStyle w:val="Body"/>
        <w:spacing w:before="100" w:after="100"/>
        <w:jc w:val="both"/>
        <w:rPr>
          <w:rStyle w:val="None"/>
          <w:rFonts w:ascii="Times New Roman" w:hAnsi="Times New Roman"/>
          <w:color w:val="auto"/>
          <w:sz w:val="24"/>
          <w:szCs w:val="24"/>
          <w:u w:color="666666"/>
        </w:rPr>
      </w:pPr>
      <w:r w:rsidRPr="00472EA2">
        <w:rPr>
          <w:rStyle w:val="None"/>
          <w:rFonts w:ascii="Times New Roman" w:hAnsi="Times New Roman"/>
          <w:color w:val="auto"/>
          <w:sz w:val="24"/>
          <w:szCs w:val="24"/>
          <w:u w:color="666666"/>
        </w:rPr>
        <w:t xml:space="preserve">- </w:t>
      </w:r>
      <w:r w:rsidR="00BA43C9" w:rsidRPr="00472EA2">
        <w:rPr>
          <w:rStyle w:val="None"/>
          <w:rFonts w:ascii="Times New Roman" w:hAnsi="Times New Roman"/>
          <w:color w:val="auto"/>
          <w:sz w:val="24"/>
          <w:szCs w:val="24"/>
          <w:u w:color="666666"/>
        </w:rPr>
        <w:t>Ponuda može sadržavati i jela tzv. posebne ili dnevne ponude.</w:t>
      </w:r>
    </w:p>
    <w:p w14:paraId="7F3A2C63" w14:textId="14F026F0" w:rsidR="00472EA2" w:rsidRPr="00472EA2" w:rsidRDefault="00472EA2" w:rsidP="00472EA2">
      <w:pPr>
        <w:rPr>
          <w:rStyle w:val="None"/>
        </w:rPr>
      </w:pPr>
      <w:r w:rsidRPr="00472EA2">
        <w:t xml:space="preserve">- </w:t>
      </w:r>
      <w:r w:rsidR="00BA43C9" w:rsidRPr="00472EA2">
        <w:t>Preporučljivo je da dnevni jelovnici uključuju obroke zdrave prehrane i bezglutenske obroke.</w:t>
      </w:r>
    </w:p>
    <w:p w14:paraId="3C363403" w14:textId="40BBB10C" w:rsidR="00472EA2" w:rsidRDefault="00472EA2" w:rsidP="00472EA2">
      <w:pPr>
        <w:pStyle w:val="Body"/>
        <w:spacing w:before="100" w:after="100"/>
        <w:jc w:val="both"/>
        <w:rPr>
          <w:rStyle w:val="None"/>
          <w:rFonts w:ascii="Times New Roman" w:hAnsi="Times New Roman"/>
          <w:color w:val="auto"/>
          <w:sz w:val="24"/>
          <w:szCs w:val="24"/>
          <w:u w:color="666666"/>
        </w:rPr>
      </w:pPr>
      <w:r>
        <w:rPr>
          <w:rStyle w:val="None"/>
          <w:rFonts w:ascii="Times New Roman" w:hAnsi="Times New Roman"/>
          <w:color w:val="auto"/>
          <w:sz w:val="24"/>
          <w:szCs w:val="24"/>
          <w:u w:color="666666"/>
        </w:rPr>
        <w:t xml:space="preserve">- </w:t>
      </w:r>
      <w:r w:rsidRPr="00423301">
        <w:rPr>
          <w:rStyle w:val="None"/>
          <w:rFonts w:ascii="Times New Roman" w:hAnsi="Times New Roman"/>
          <w:color w:val="auto"/>
          <w:sz w:val="24"/>
          <w:szCs w:val="24"/>
          <w:u w:color="666666"/>
        </w:rPr>
        <w:t xml:space="preserve">Ponuditelj mora raspolagati kapacitetima potrebnim za pripremu i usluživanje najmanje </w:t>
      </w:r>
      <w:r w:rsidR="005E1782">
        <w:rPr>
          <w:rStyle w:val="None"/>
          <w:rFonts w:ascii="Times New Roman" w:hAnsi="Times New Roman"/>
          <w:b/>
          <w:color w:val="auto"/>
          <w:sz w:val="24"/>
          <w:szCs w:val="24"/>
          <w:u w:color="666666"/>
        </w:rPr>
        <w:t xml:space="preserve">250 </w:t>
      </w:r>
      <w:r w:rsidRPr="00B169ED">
        <w:rPr>
          <w:rStyle w:val="None"/>
          <w:rFonts w:ascii="Times New Roman" w:hAnsi="Times New Roman"/>
          <w:b/>
          <w:color w:val="auto"/>
          <w:sz w:val="24"/>
          <w:szCs w:val="24"/>
          <w:u w:color="666666"/>
        </w:rPr>
        <w:t>toplih obroka dnevno</w:t>
      </w:r>
      <w:r w:rsidRPr="00423301">
        <w:rPr>
          <w:rStyle w:val="None"/>
          <w:rFonts w:ascii="Times New Roman" w:hAnsi="Times New Roman"/>
          <w:color w:val="auto"/>
          <w:sz w:val="24"/>
          <w:szCs w:val="24"/>
          <w:u w:color="666666"/>
        </w:rPr>
        <w:t xml:space="preserve"> te se obvezuje posluživati svježe pripremljene obroke u količinama prema utvrđenim normativima.</w:t>
      </w:r>
    </w:p>
    <w:p w14:paraId="1202E8BB" w14:textId="77777777" w:rsidR="004A30FC" w:rsidRDefault="004A30FC" w:rsidP="00472EA2">
      <w:pPr>
        <w:pStyle w:val="Body"/>
        <w:spacing w:before="100" w:after="100"/>
        <w:jc w:val="both"/>
        <w:rPr>
          <w:rStyle w:val="None"/>
          <w:rFonts w:ascii="Times New Roman" w:hAnsi="Times New Roman"/>
          <w:color w:val="auto"/>
          <w:sz w:val="24"/>
          <w:szCs w:val="24"/>
          <w:u w:color="666666"/>
        </w:rPr>
      </w:pPr>
    </w:p>
    <w:p w14:paraId="64361E9A" w14:textId="694C1098" w:rsidR="004A30FC" w:rsidRDefault="004A30FC" w:rsidP="00890D60">
      <w:pPr>
        <w:pStyle w:val="Body"/>
        <w:spacing w:before="100" w:after="100"/>
        <w:jc w:val="center"/>
        <w:rPr>
          <w:rStyle w:val="None"/>
          <w:rFonts w:ascii="Times New Roman" w:hAnsi="Times New Roman"/>
          <w:b/>
          <w:bCs/>
          <w:color w:val="auto"/>
          <w:sz w:val="24"/>
          <w:szCs w:val="24"/>
          <w:u w:val="single"/>
        </w:rPr>
      </w:pPr>
      <w:r w:rsidRPr="004A30FC">
        <w:rPr>
          <w:rStyle w:val="None"/>
          <w:rFonts w:ascii="Times New Roman" w:hAnsi="Times New Roman"/>
          <w:b/>
          <w:bCs/>
          <w:color w:val="auto"/>
          <w:sz w:val="24"/>
          <w:szCs w:val="24"/>
          <w:u w:val="single"/>
        </w:rPr>
        <w:t>8.3.</w:t>
      </w:r>
      <w:r>
        <w:rPr>
          <w:rStyle w:val="None"/>
          <w:rFonts w:ascii="Times New Roman" w:hAnsi="Times New Roman"/>
          <w:b/>
          <w:bCs/>
          <w:color w:val="auto"/>
          <w:sz w:val="24"/>
          <w:szCs w:val="24"/>
          <w:u w:val="single"/>
        </w:rPr>
        <w:t xml:space="preserve"> S</w:t>
      </w:r>
      <w:r w:rsidRPr="004A30FC">
        <w:rPr>
          <w:rStyle w:val="None"/>
          <w:rFonts w:ascii="Times New Roman" w:hAnsi="Times New Roman"/>
          <w:b/>
          <w:bCs/>
          <w:color w:val="auto"/>
          <w:sz w:val="24"/>
          <w:szCs w:val="24"/>
          <w:u w:val="single"/>
        </w:rPr>
        <w:t>pecifikacija menija:</w:t>
      </w:r>
    </w:p>
    <w:p w14:paraId="07AE0442" w14:textId="35065ACC" w:rsidR="004A30FC" w:rsidRDefault="004A30FC" w:rsidP="00472EA2">
      <w:pPr>
        <w:pStyle w:val="Body"/>
        <w:spacing w:before="100" w:after="100"/>
        <w:jc w:val="both"/>
        <w:rPr>
          <w:rStyle w:val="None"/>
          <w:rFonts w:ascii="Times New Roman" w:hAnsi="Times New Roman"/>
          <w:color w:val="auto"/>
          <w:sz w:val="24"/>
          <w:szCs w:val="24"/>
        </w:rPr>
      </w:pPr>
      <w:r w:rsidRPr="004A30FC">
        <w:rPr>
          <w:rStyle w:val="None"/>
          <w:rFonts w:ascii="Times New Roman" w:hAnsi="Times New Roman"/>
          <w:color w:val="auto"/>
          <w:sz w:val="24"/>
          <w:szCs w:val="24"/>
        </w:rPr>
        <w:t>1. Topli obrok</w:t>
      </w:r>
      <w:r>
        <w:rPr>
          <w:rStyle w:val="None"/>
          <w:rFonts w:ascii="Times New Roman" w:hAnsi="Times New Roman"/>
          <w:color w:val="auto"/>
          <w:sz w:val="24"/>
          <w:szCs w:val="24"/>
        </w:rPr>
        <w:t xml:space="preserve"> ( meni) sastoji se od:</w:t>
      </w:r>
    </w:p>
    <w:p w14:paraId="604E32BB" w14:textId="01BC2A34" w:rsidR="004A30FC" w:rsidRDefault="004A30FC" w:rsidP="00472EA2">
      <w:pPr>
        <w:pStyle w:val="Body"/>
        <w:spacing w:before="100" w:after="100"/>
        <w:jc w:val="both"/>
        <w:rPr>
          <w:rStyle w:val="None"/>
          <w:rFonts w:ascii="Times New Roman" w:hAnsi="Times New Roman"/>
          <w:color w:val="auto"/>
          <w:sz w:val="24"/>
          <w:szCs w:val="24"/>
        </w:rPr>
      </w:pPr>
      <w:r>
        <w:rPr>
          <w:rStyle w:val="None"/>
          <w:rFonts w:ascii="Times New Roman" w:hAnsi="Times New Roman"/>
          <w:color w:val="auto"/>
          <w:sz w:val="24"/>
          <w:szCs w:val="24"/>
        </w:rPr>
        <w:t>- juhe,</w:t>
      </w:r>
    </w:p>
    <w:p w14:paraId="7E7CC5CA" w14:textId="2AABAD56" w:rsidR="004A30FC" w:rsidRDefault="004A30FC" w:rsidP="00472EA2">
      <w:pPr>
        <w:pStyle w:val="Body"/>
        <w:spacing w:before="100" w:after="100"/>
        <w:jc w:val="both"/>
        <w:rPr>
          <w:rStyle w:val="None"/>
          <w:rFonts w:ascii="Times New Roman" w:hAnsi="Times New Roman"/>
          <w:color w:val="auto"/>
          <w:sz w:val="24"/>
          <w:szCs w:val="24"/>
        </w:rPr>
      </w:pPr>
      <w:r>
        <w:rPr>
          <w:rStyle w:val="None"/>
          <w:rFonts w:ascii="Times New Roman" w:hAnsi="Times New Roman"/>
          <w:color w:val="auto"/>
          <w:sz w:val="24"/>
          <w:szCs w:val="24"/>
        </w:rPr>
        <w:t>- glavnog jela ( mesno, riblje ili vegeterijansko),</w:t>
      </w:r>
    </w:p>
    <w:p w14:paraId="15F90375" w14:textId="14ECE47C" w:rsidR="004A30FC" w:rsidRDefault="004A30FC" w:rsidP="00472EA2">
      <w:pPr>
        <w:pStyle w:val="Body"/>
        <w:spacing w:before="100" w:after="100"/>
        <w:jc w:val="both"/>
        <w:rPr>
          <w:rStyle w:val="None"/>
          <w:rFonts w:ascii="Times New Roman" w:hAnsi="Times New Roman"/>
          <w:color w:val="auto"/>
          <w:sz w:val="24"/>
          <w:szCs w:val="24"/>
        </w:rPr>
      </w:pPr>
      <w:r>
        <w:rPr>
          <w:rStyle w:val="None"/>
          <w:rFonts w:ascii="Times New Roman" w:hAnsi="Times New Roman"/>
          <w:color w:val="auto"/>
          <w:sz w:val="24"/>
          <w:szCs w:val="24"/>
        </w:rPr>
        <w:t>- priloga,</w:t>
      </w:r>
    </w:p>
    <w:p w14:paraId="083C1576" w14:textId="7091AC04" w:rsidR="004A30FC" w:rsidRDefault="004A30FC" w:rsidP="00472EA2">
      <w:pPr>
        <w:pStyle w:val="Body"/>
        <w:spacing w:before="100" w:after="100"/>
        <w:jc w:val="both"/>
        <w:rPr>
          <w:rStyle w:val="None"/>
          <w:rFonts w:ascii="Times New Roman" w:hAnsi="Times New Roman"/>
          <w:color w:val="auto"/>
          <w:sz w:val="24"/>
          <w:szCs w:val="24"/>
        </w:rPr>
      </w:pPr>
      <w:r>
        <w:rPr>
          <w:rStyle w:val="None"/>
          <w:rFonts w:ascii="Times New Roman" w:hAnsi="Times New Roman"/>
          <w:color w:val="auto"/>
          <w:sz w:val="24"/>
          <w:szCs w:val="24"/>
        </w:rPr>
        <w:t>- salate,</w:t>
      </w:r>
    </w:p>
    <w:p w14:paraId="354589EC" w14:textId="79C73AF3" w:rsidR="004A30FC" w:rsidRPr="004A30FC" w:rsidRDefault="004A30FC" w:rsidP="00472EA2">
      <w:pPr>
        <w:pStyle w:val="Body"/>
        <w:spacing w:before="100" w:after="100"/>
        <w:jc w:val="both"/>
        <w:rPr>
          <w:rStyle w:val="None"/>
          <w:rFonts w:ascii="Times New Roman" w:eastAsia="Times New Roman" w:hAnsi="Times New Roman" w:cs="Times New Roman"/>
          <w:color w:val="auto"/>
          <w:sz w:val="24"/>
          <w:szCs w:val="24"/>
        </w:rPr>
      </w:pPr>
      <w:r>
        <w:rPr>
          <w:rStyle w:val="None"/>
          <w:rFonts w:ascii="Times New Roman" w:hAnsi="Times New Roman"/>
          <w:color w:val="auto"/>
          <w:sz w:val="24"/>
          <w:szCs w:val="24"/>
        </w:rPr>
        <w:t>- kruh minimalno 3 vrste ( bijeli, kukuruzni i raženi)</w:t>
      </w:r>
      <w:r w:rsidR="00A830F6">
        <w:rPr>
          <w:rStyle w:val="None"/>
          <w:rFonts w:ascii="Times New Roman" w:hAnsi="Times New Roman"/>
          <w:color w:val="auto"/>
          <w:sz w:val="24"/>
          <w:szCs w:val="24"/>
        </w:rPr>
        <w:t>.</w:t>
      </w:r>
    </w:p>
    <w:p w14:paraId="47E2752A" w14:textId="77777777" w:rsidR="00BA43C9" w:rsidRDefault="00BA43C9" w:rsidP="00472EA2">
      <w:pPr>
        <w:pStyle w:val="Body"/>
        <w:spacing w:before="100" w:after="100"/>
        <w:jc w:val="both"/>
        <w:rPr>
          <w:rStyle w:val="None"/>
          <w:rFonts w:ascii="Times New Roman" w:eastAsia="Times New Roman" w:hAnsi="Times New Roman" w:cs="Times New Roman"/>
          <w:b/>
          <w:color w:val="auto"/>
          <w:sz w:val="24"/>
          <w:szCs w:val="24"/>
        </w:rPr>
      </w:pPr>
    </w:p>
    <w:p w14:paraId="32A6B64B" w14:textId="77777777" w:rsidR="00BA43C9" w:rsidRPr="00BA43C9" w:rsidRDefault="00BA43C9" w:rsidP="00472EA2">
      <w:pPr>
        <w:pStyle w:val="Body"/>
        <w:spacing w:before="100" w:after="100"/>
        <w:jc w:val="both"/>
        <w:rPr>
          <w:rStyle w:val="None"/>
          <w:rFonts w:ascii="Times New Roman" w:eastAsia="Times New Roman" w:hAnsi="Times New Roman" w:cs="Times New Roman"/>
          <w:b/>
          <w:color w:val="auto"/>
          <w:sz w:val="24"/>
          <w:szCs w:val="24"/>
        </w:rPr>
      </w:pPr>
    </w:p>
    <w:p w14:paraId="101CB32F" w14:textId="66D6180A" w:rsidR="00C55D15" w:rsidRPr="002631CD" w:rsidRDefault="00C55D15" w:rsidP="0072337C">
      <w:pPr>
        <w:pStyle w:val="Body"/>
        <w:numPr>
          <w:ilvl w:val="1"/>
          <w:numId w:val="24"/>
        </w:numPr>
        <w:tabs>
          <w:tab w:val="left" w:pos="360"/>
        </w:tabs>
        <w:spacing w:before="100" w:after="100"/>
        <w:jc w:val="center"/>
        <w:rPr>
          <w:rStyle w:val="None"/>
          <w:rFonts w:ascii="Times New Roman" w:eastAsia="Times New Roman" w:hAnsi="Times New Roman" w:cs="Times New Roman"/>
          <w:b/>
          <w:color w:val="auto"/>
          <w:sz w:val="24"/>
          <w:szCs w:val="24"/>
        </w:rPr>
      </w:pPr>
      <w:r w:rsidRPr="002631CD">
        <w:rPr>
          <w:rStyle w:val="None"/>
          <w:rFonts w:ascii="Times New Roman" w:eastAsia="Times New Roman" w:hAnsi="Times New Roman" w:cs="Times New Roman"/>
          <w:b/>
          <w:bCs/>
          <w:color w:val="auto"/>
          <w:sz w:val="24"/>
          <w:szCs w:val="24"/>
          <w:u w:color="666666"/>
        </w:rPr>
        <w:t>Cijena ugostiteljskih usluga</w:t>
      </w:r>
    </w:p>
    <w:p w14:paraId="3812C57A" w14:textId="77777777" w:rsidR="00C55D15" w:rsidRDefault="00C55D15" w:rsidP="00C55D15">
      <w:pPr>
        <w:pStyle w:val="Body"/>
        <w:spacing w:before="100" w:after="100"/>
        <w:jc w:val="both"/>
        <w:rPr>
          <w:rStyle w:val="None"/>
          <w:rFonts w:ascii="Times New Roman" w:hAnsi="Times New Roman"/>
          <w:bCs/>
          <w:color w:val="auto"/>
          <w:sz w:val="24"/>
          <w:szCs w:val="24"/>
          <w:u w:color="666666"/>
        </w:rPr>
      </w:pPr>
      <w:r w:rsidRPr="00423301">
        <w:rPr>
          <w:rStyle w:val="None"/>
          <w:rFonts w:ascii="Times New Roman" w:hAnsi="Times New Roman"/>
          <w:bCs/>
          <w:color w:val="auto"/>
          <w:sz w:val="24"/>
          <w:szCs w:val="24"/>
          <w:u w:color="666666"/>
        </w:rPr>
        <w:t>Cijene ugostiteljskih usluga moraju biti primjerene svakodnevnoj prehrani korisnika usluga menze i restorana sa samoposluživanjem.</w:t>
      </w:r>
    </w:p>
    <w:p w14:paraId="5AB4E7CD" w14:textId="2C70D31E" w:rsidR="004A30FC" w:rsidRDefault="004A30FC" w:rsidP="00C55D15">
      <w:pPr>
        <w:pStyle w:val="Body"/>
        <w:spacing w:before="100" w:after="100"/>
        <w:jc w:val="both"/>
        <w:rPr>
          <w:rStyle w:val="None"/>
          <w:rFonts w:ascii="Times New Roman" w:hAnsi="Times New Roman"/>
          <w:bCs/>
          <w:color w:val="auto"/>
          <w:sz w:val="24"/>
          <w:szCs w:val="24"/>
          <w:u w:color="666666"/>
        </w:rPr>
      </w:pPr>
      <w:r>
        <w:rPr>
          <w:rStyle w:val="None"/>
          <w:rFonts w:ascii="Times New Roman" w:hAnsi="Times New Roman"/>
          <w:bCs/>
          <w:color w:val="auto"/>
          <w:sz w:val="24"/>
          <w:szCs w:val="24"/>
          <w:u w:color="666666"/>
        </w:rPr>
        <w:t>Pojedinačne cijene jela poželjno je da su u rasponu slijedećih preporučenih cijena:</w:t>
      </w:r>
    </w:p>
    <w:p w14:paraId="32D22418" w14:textId="77777777" w:rsidR="00B169ED" w:rsidRDefault="00B169ED" w:rsidP="00C55D15">
      <w:pPr>
        <w:pStyle w:val="Body"/>
        <w:spacing w:before="100" w:after="100"/>
        <w:jc w:val="both"/>
        <w:rPr>
          <w:rStyle w:val="None"/>
          <w:rFonts w:ascii="Times New Roman" w:hAnsi="Times New Roman"/>
          <w:bCs/>
          <w:color w:val="auto"/>
          <w:sz w:val="24"/>
          <w:szCs w:val="24"/>
          <w:u w:color="66666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082"/>
        <w:gridCol w:w="3980"/>
      </w:tblGrid>
      <w:tr w:rsidR="000926CD" w:rsidRPr="00F8158A" w14:paraId="2DE1307F" w14:textId="77777777" w:rsidTr="00A06087">
        <w:trPr>
          <w:jc w:val="center"/>
        </w:trPr>
        <w:tc>
          <w:tcPr>
            <w:tcW w:w="5082" w:type="dxa"/>
            <w:vAlign w:val="center"/>
          </w:tcPr>
          <w:p w14:paraId="6C761F94" w14:textId="6BC80EE8" w:rsidR="000926CD" w:rsidRPr="00F8158A" w:rsidRDefault="000926CD" w:rsidP="00A0608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5"/>
              <w:jc w:val="center"/>
              <w:rPr>
                <w:rFonts w:eastAsia="Times New Roman"/>
                <w:b/>
                <w:bCs/>
                <w:sz w:val="22"/>
                <w:szCs w:val="22"/>
                <w:bdr w:val="none" w:sz="0" w:space="0" w:color="auto"/>
                <w:lang w:eastAsia="hr-HR"/>
              </w:rPr>
            </w:pPr>
            <w:r>
              <w:rPr>
                <w:rFonts w:eastAsia="Times New Roman"/>
                <w:b/>
                <w:bCs/>
                <w:sz w:val="22"/>
                <w:szCs w:val="22"/>
                <w:bdr w:val="none" w:sz="0" w:space="0" w:color="auto"/>
                <w:lang w:eastAsia="hr-HR"/>
              </w:rPr>
              <w:lastRenderedPageBreak/>
              <w:t>JELO</w:t>
            </w:r>
          </w:p>
        </w:tc>
        <w:tc>
          <w:tcPr>
            <w:tcW w:w="3980" w:type="dxa"/>
            <w:vAlign w:val="center"/>
          </w:tcPr>
          <w:p w14:paraId="0AA66E46" w14:textId="5EF94B1C" w:rsidR="000926CD" w:rsidRPr="00F8158A" w:rsidRDefault="000926CD" w:rsidP="00A0608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5"/>
              <w:jc w:val="center"/>
              <w:rPr>
                <w:rFonts w:eastAsia="Times New Roman"/>
                <w:b/>
                <w:bCs/>
                <w:sz w:val="22"/>
                <w:szCs w:val="22"/>
                <w:bdr w:val="none" w:sz="0" w:space="0" w:color="auto"/>
                <w:lang w:eastAsia="hr-HR"/>
              </w:rPr>
            </w:pPr>
            <w:r>
              <w:rPr>
                <w:rFonts w:eastAsia="Times New Roman"/>
                <w:b/>
                <w:bCs/>
                <w:sz w:val="22"/>
                <w:szCs w:val="22"/>
                <w:bdr w:val="none" w:sz="0" w:space="0" w:color="auto"/>
                <w:lang w:eastAsia="hr-HR"/>
              </w:rPr>
              <w:t>PREPORUČENA CIJENA S PDV-om</w:t>
            </w:r>
          </w:p>
        </w:tc>
      </w:tr>
      <w:tr w:rsidR="000926CD" w:rsidRPr="00F8158A" w14:paraId="39585816" w14:textId="77777777" w:rsidTr="00A06087">
        <w:trPr>
          <w:jc w:val="center"/>
        </w:trPr>
        <w:tc>
          <w:tcPr>
            <w:tcW w:w="5082" w:type="dxa"/>
            <w:vAlign w:val="center"/>
          </w:tcPr>
          <w:p w14:paraId="330E5367" w14:textId="37B87B43" w:rsidR="000926CD" w:rsidRPr="00F8158A" w:rsidRDefault="000926CD" w:rsidP="00A0608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5"/>
              <w:jc w:val="center"/>
              <w:rPr>
                <w:rFonts w:eastAsia="Times New Roman"/>
                <w:sz w:val="22"/>
                <w:szCs w:val="22"/>
                <w:bdr w:val="none" w:sz="0" w:space="0" w:color="auto"/>
                <w:lang w:eastAsia="hr-HR"/>
              </w:rPr>
            </w:pPr>
            <w:r>
              <w:rPr>
                <w:rFonts w:eastAsia="Times New Roman"/>
                <w:sz w:val="22"/>
                <w:szCs w:val="22"/>
                <w:bdr w:val="none" w:sz="0" w:space="0" w:color="auto"/>
                <w:lang w:eastAsia="hr-HR"/>
              </w:rPr>
              <w:t>Jela „na žlicu“ ( razna variva sa i bez mesa)</w:t>
            </w:r>
          </w:p>
        </w:tc>
        <w:tc>
          <w:tcPr>
            <w:tcW w:w="3980" w:type="dxa"/>
            <w:vAlign w:val="center"/>
          </w:tcPr>
          <w:p w14:paraId="47A25309" w14:textId="78D7AC5E" w:rsidR="000926CD" w:rsidRPr="00F8158A" w:rsidRDefault="000926CD" w:rsidP="00A0608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5"/>
              <w:jc w:val="center"/>
              <w:rPr>
                <w:rFonts w:eastAsia="Times New Roman"/>
                <w:sz w:val="22"/>
                <w:szCs w:val="22"/>
                <w:bdr w:val="none" w:sz="0" w:space="0" w:color="auto"/>
                <w:lang w:eastAsia="hr-HR"/>
              </w:rPr>
            </w:pPr>
            <w:r>
              <w:rPr>
                <w:rFonts w:eastAsia="Times New Roman"/>
                <w:sz w:val="22"/>
                <w:szCs w:val="22"/>
                <w:bdr w:val="none" w:sz="0" w:space="0" w:color="auto"/>
                <w:lang w:eastAsia="hr-HR"/>
              </w:rPr>
              <w:t>do 3,50 – 6,00 EUR</w:t>
            </w:r>
          </w:p>
        </w:tc>
      </w:tr>
      <w:tr w:rsidR="000926CD" w:rsidRPr="00F8158A" w14:paraId="375468AC" w14:textId="77777777" w:rsidTr="00A06087">
        <w:trPr>
          <w:jc w:val="center"/>
        </w:trPr>
        <w:tc>
          <w:tcPr>
            <w:tcW w:w="5082" w:type="dxa"/>
            <w:vAlign w:val="center"/>
          </w:tcPr>
          <w:p w14:paraId="0D381957" w14:textId="6179E046" w:rsidR="000926CD" w:rsidRPr="00F8158A" w:rsidRDefault="000926CD" w:rsidP="00A0608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5"/>
              <w:jc w:val="center"/>
              <w:rPr>
                <w:rFonts w:eastAsia="Times New Roman"/>
                <w:sz w:val="22"/>
                <w:szCs w:val="22"/>
                <w:bdr w:val="none" w:sz="0" w:space="0" w:color="auto"/>
                <w:lang w:eastAsia="hr-HR"/>
              </w:rPr>
            </w:pPr>
            <w:r>
              <w:rPr>
                <w:rFonts w:eastAsia="Times New Roman"/>
                <w:sz w:val="22"/>
                <w:szCs w:val="22"/>
                <w:bdr w:val="none" w:sz="0" w:space="0" w:color="auto"/>
                <w:lang w:eastAsia="hr-HR"/>
              </w:rPr>
              <w:t>Mesna jela s prilogom</w:t>
            </w:r>
          </w:p>
        </w:tc>
        <w:tc>
          <w:tcPr>
            <w:tcW w:w="3980" w:type="dxa"/>
            <w:vAlign w:val="center"/>
          </w:tcPr>
          <w:p w14:paraId="3C30CDD0" w14:textId="6A17B0C8" w:rsidR="000926CD" w:rsidRPr="00F8158A" w:rsidRDefault="000926CD" w:rsidP="00A0608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5"/>
              <w:jc w:val="center"/>
              <w:rPr>
                <w:rFonts w:eastAsia="Times New Roman"/>
                <w:sz w:val="22"/>
                <w:szCs w:val="22"/>
                <w:bdr w:val="none" w:sz="0" w:space="0" w:color="auto"/>
                <w:lang w:eastAsia="hr-HR"/>
              </w:rPr>
            </w:pPr>
            <w:r>
              <w:rPr>
                <w:rFonts w:eastAsia="Times New Roman"/>
                <w:sz w:val="22"/>
                <w:szCs w:val="22"/>
                <w:bdr w:val="none" w:sz="0" w:space="0" w:color="auto"/>
                <w:lang w:eastAsia="hr-HR"/>
              </w:rPr>
              <w:t>do 6,00 EUR</w:t>
            </w:r>
          </w:p>
        </w:tc>
      </w:tr>
      <w:tr w:rsidR="000926CD" w:rsidRPr="00F8158A" w14:paraId="340650D0" w14:textId="77777777" w:rsidTr="00A06087">
        <w:trPr>
          <w:jc w:val="center"/>
        </w:trPr>
        <w:tc>
          <w:tcPr>
            <w:tcW w:w="5082" w:type="dxa"/>
            <w:vAlign w:val="center"/>
          </w:tcPr>
          <w:p w14:paraId="3C406C98" w14:textId="4CC3517F" w:rsidR="000926CD" w:rsidRPr="00F8158A" w:rsidRDefault="000926CD" w:rsidP="00A0608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5"/>
              <w:jc w:val="center"/>
              <w:rPr>
                <w:rFonts w:eastAsia="Times New Roman"/>
                <w:sz w:val="22"/>
                <w:szCs w:val="22"/>
                <w:bdr w:val="none" w:sz="0" w:space="0" w:color="auto"/>
                <w:lang w:eastAsia="hr-HR"/>
              </w:rPr>
            </w:pPr>
            <w:r>
              <w:rPr>
                <w:rFonts w:eastAsia="Times New Roman"/>
                <w:sz w:val="22"/>
                <w:szCs w:val="22"/>
                <w:bdr w:val="none" w:sz="0" w:space="0" w:color="auto"/>
                <w:lang w:eastAsia="hr-HR"/>
              </w:rPr>
              <w:t>Riblja jela s prilogom</w:t>
            </w:r>
          </w:p>
        </w:tc>
        <w:tc>
          <w:tcPr>
            <w:tcW w:w="3980" w:type="dxa"/>
            <w:vAlign w:val="center"/>
          </w:tcPr>
          <w:p w14:paraId="0E92E275" w14:textId="7F499B3C" w:rsidR="000926CD" w:rsidRPr="00F8158A" w:rsidRDefault="000926CD" w:rsidP="000926C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5"/>
              <w:jc w:val="center"/>
              <w:rPr>
                <w:rFonts w:eastAsia="Times New Roman"/>
                <w:sz w:val="22"/>
                <w:szCs w:val="22"/>
                <w:bdr w:val="none" w:sz="0" w:space="0" w:color="auto"/>
                <w:lang w:eastAsia="hr-HR"/>
              </w:rPr>
            </w:pPr>
            <w:r>
              <w:rPr>
                <w:rFonts w:eastAsia="Times New Roman"/>
                <w:sz w:val="22"/>
                <w:szCs w:val="22"/>
                <w:bdr w:val="none" w:sz="0" w:space="0" w:color="auto"/>
                <w:lang w:eastAsia="hr-HR"/>
              </w:rPr>
              <w:t>do 6,00 EUR</w:t>
            </w:r>
          </w:p>
        </w:tc>
      </w:tr>
      <w:tr w:rsidR="000926CD" w:rsidRPr="00F8158A" w14:paraId="2CF3AC39" w14:textId="77777777" w:rsidTr="00A06087">
        <w:trPr>
          <w:jc w:val="center"/>
        </w:trPr>
        <w:tc>
          <w:tcPr>
            <w:tcW w:w="5082" w:type="dxa"/>
            <w:vAlign w:val="center"/>
          </w:tcPr>
          <w:p w14:paraId="0625BADA" w14:textId="1F66B6C2" w:rsidR="000926CD" w:rsidRDefault="000926CD" w:rsidP="000926C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5"/>
              <w:jc w:val="center"/>
              <w:rPr>
                <w:rFonts w:eastAsia="Times New Roman"/>
                <w:sz w:val="22"/>
                <w:szCs w:val="22"/>
                <w:bdr w:val="none" w:sz="0" w:space="0" w:color="auto"/>
                <w:lang w:eastAsia="hr-HR"/>
              </w:rPr>
            </w:pPr>
            <w:r>
              <w:rPr>
                <w:rFonts w:eastAsia="Times New Roman"/>
                <w:sz w:val="22"/>
                <w:szCs w:val="22"/>
                <w:bdr w:val="none" w:sz="0" w:space="0" w:color="auto"/>
                <w:lang w:eastAsia="hr-HR"/>
              </w:rPr>
              <w:t>Vegetarijanska jela</w:t>
            </w:r>
          </w:p>
        </w:tc>
        <w:tc>
          <w:tcPr>
            <w:tcW w:w="3980" w:type="dxa"/>
            <w:vAlign w:val="center"/>
          </w:tcPr>
          <w:p w14:paraId="707E00DA" w14:textId="57581B3E" w:rsidR="000926CD" w:rsidRDefault="000926CD" w:rsidP="00A0608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5"/>
              <w:jc w:val="center"/>
              <w:rPr>
                <w:rFonts w:eastAsia="Times New Roman"/>
                <w:sz w:val="22"/>
                <w:szCs w:val="22"/>
                <w:bdr w:val="none" w:sz="0" w:space="0" w:color="auto"/>
                <w:lang w:eastAsia="hr-HR"/>
              </w:rPr>
            </w:pPr>
            <w:r>
              <w:rPr>
                <w:rFonts w:eastAsia="Times New Roman"/>
                <w:sz w:val="22"/>
                <w:szCs w:val="22"/>
                <w:bdr w:val="none" w:sz="0" w:space="0" w:color="auto"/>
                <w:lang w:eastAsia="hr-HR"/>
              </w:rPr>
              <w:t>do 5,50 EUR</w:t>
            </w:r>
          </w:p>
        </w:tc>
      </w:tr>
      <w:tr w:rsidR="000926CD" w:rsidRPr="00F8158A" w14:paraId="5A3506BC" w14:textId="77777777" w:rsidTr="00A06087">
        <w:trPr>
          <w:jc w:val="center"/>
        </w:trPr>
        <w:tc>
          <w:tcPr>
            <w:tcW w:w="5082" w:type="dxa"/>
            <w:vAlign w:val="center"/>
          </w:tcPr>
          <w:p w14:paraId="3F0E3B6E" w14:textId="1A854B85" w:rsidR="000926CD" w:rsidRDefault="000926CD" w:rsidP="00A0608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5"/>
              <w:jc w:val="center"/>
              <w:rPr>
                <w:rFonts w:eastAsia="Times New Roman"/>
                <w:sz w:val="22"/>
                <w:szCs w:val="22"/>
                <w:bdr w:val="none" w:sz="0" w:space="0" w:color="auto"/>
                <w:lang w:eastAsia="hr-HR"/>
              </w:rPr>
            </w:pPr>
            <w:r>
              <w:rPr>
                <w:rFonts w:eastAsia="Times New Roman"/>
                <w:sz w:val="22"/>
                <w:szCs w:val="22"/>
                <w:bdr w:val="none" w:sz="0" w:space="0" w:color="auto"/>
                <w:lang w:eastAsia="hr-HR"/>
              </w:rPr>
              <w:t>Juhe</w:t>
            </w:r>
          </w:p>
        </w:tc>
        <w:tc>
          <w:tcPr>
            <w:tcW w:w="3980" w:type="dxa"/>
            <w:vAlign w:val="center"/>
          </w:tcPr>
          <w:p w14:paraId="200AD25D" w14:textId="00328D1E" w:rsidR="000926CD" w:rsidRDefault="000926CD" w:rsidP="00A0608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5"/>
              <w:jc w:val="center"/>
              <w:rPr>
                <w:rFonts w:eastAsia="Times New Roman"/>
                <w:sz w:val="22"/>
                <w:szCs w:val="22"/>
                <w:bdr w:val="none" w:sz="0" w:space="0" w:color="auto"/>
                <w:lang w:eastAsia="hr-HR"/>
              </w:rPr>
            </w:pPr>
            <w:r>
              <w:rPr>
                <w:rFonts w:eastAsia="Times New Roman"/>
                <w:sz w:val="22"/>
                <w:szCs w:val="22"/>
                <w:bdr w:val="none" w:sz="0" w:space="0" w:color="auto"/>
                <w:lang w:eastAsia="hr-HR"/>
              </w:rPr>
              <w:t>do 1,00 EUR</w:t>
            </w:r>
          </w:p>
        </w:tc>
      </w:tr>
      <w:tr w:rsidR="000926CD" w:rsidRPr="00F8158A" w14:paraId="7BCB1924" w14:textId="77777777" w:rsidTr="00A06087">
        <w:trPr>
          <w:jc w:val="center"/>
        </w:trPr>
        <w:tc>
          <w:tcPr>
            <w:tcW w:w="5082" w:type="dxa"/>
            <w:vAlign w:val="center"/>
          </w:tcPr>
          <w:p w14:paraId="22BD8A9B" w14:textId="7630EDF1" w:rsidR="000926CD" w:rsidRDefault="000926CD" w:rsidP="00A0608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5"/>
              <w:jc w:val="center"/>
              <w:rPr>
                <w:rFonts w:eastAsia="Times New Roman"/>
                <w:sz w:val="22"/>
                <w:szCs w:val="22"/>
                <w:bdr w:val="none" w:sz="0" w:space="0" w:color="auto"/>
                <w:lang w:eastAsia="hr-HR"/>
              </w:rPr>
            </w:pPr>
            <w:r>
              <w:rPr>
                <w:rFonts w:eastAsia="Times New Roman"/>
                <w:sz w:val="22"/>
                <w:szCs w:val="22"/>
                <w:bdr w:val="none" w:sz="0" w:space="0" w:color="auto"/>
                <w:lang w:eastAsia="hr-HR"/>
              </w:rPr>
              <w:t>Salate kao prilog</w:t>
            </w:r>
          </w:p>
        </w:tc>
        <w:tc>
          <w:tcPr>
            <w:tcW w:w="3980" w:type="dxa"/>
            <w:vAlign w:val="center"/>
          </w:tcPr>
          <w:p w14:paraId="5C7B286F" w14:textId="00170CA5" w:rsidR="000926CD" w:rsidRDefault="000926CD" w:rsidP="00A0608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5"/>
              <w:jc w:val="center"/>
              <w:rPr>
                <w:rFonts w:eastAsia="Times New Roman"/>
                <w:sz w:val="22"/>
                <w:szCs w:val="22"/>
                <w:bdr w:val="none" w:sz="0" w:space="0" w:color="auto"/>
                <w:lang w:eastAsia="hr-HR"/>
              </w:rPr>
            </w:pPr>
            <w:r>
              <w:rPr>
                <w:rFonts w:eastAsia="Times New Roman"/>
                <w:sz w:val="22"/>
                <w:szCs w:val="22"/>
                <w:bdr w:val="none" w:sz="0" w:space="0" w:color="auto"/>
                <w:lang w:eastAsia="hr-HR"/>
              </w:rPr>
              <w:t>do 1,30 EUR</w:t>
            </w:r>
          </w:p>
        </w:tc>
      </w:tr>
      <w:tr w:rsidR="000926CD" w:rsidRPr="00F8158A" w14:paraId="446135D6" w14:textId="77777777" w:rsidTr="00A06087">
        <w:trPr>
          <w:jc w:val="center"/>
        </w:trPr>
        <w:tc>
          <w:tcPr>
            <w:tcW w:w="5082" w:type="dxa"/>
            <w:vAlign w:val="center"/>
          </w:tcPr>
          <w:p w14:paraId="5E8098EF" w14:textId="76EEC9D8" w:rsidR="000926CD" w:rsidRDefault="000926CD" w:rsidP="00A0608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5"/>
              <w:jc w:val="center"/>
              <w:rPr>
                <w:rFonts w:eastAsia="Times New Roman"/>
                <w:sz w:val="22"/>
                <w:szCs w:val="22"/>
                <w:bdr w:val="none" w:sz="0" w:space="0" w:color="auto"/>
                <w:lang w:eastAsia="hr-HR"/>
              </w:rPr>
            </w:pPr>
            <w:r>
              <w:rPr>
                <w:rFonts w:eastAsia="Times New Roman"/>
                <w:sz w:val="22"/>
                <w:szCs w:val="22"/>
                <w:bdr w:val="none" w:sz="0" w:space="0" w:color="auto"/>
                <w:lang w:eastAsia="hr-HR"/>
              </w:rPr>
              <w:t>Deserti</w:t>
            </w:r>
          </w:p>
        </w:tc>
        <w:tc>
          <w:tcPr>
            <w:tcW w:w="3980" w:type="dxa"/>
            <w:vAlign w:val="center"/>
          </w:tcPr>
          <w:p w14:paraId="0677FE3E" w14:textId="0EB2ACBD" w:rsidR="000926CD" w:rsidRDefault="000926CD" w:rsidP="00A0608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5"/>
              <w:jc w:val="center"/>
              <w:rPr>
                <w:rFonts w:eastAsia="Times New Roman"/>
                <w:sz w:val="22"/>
                <w:szCs w:val="22"/>
                <w:bdr w:val="none" w:sz="0" w:space="0" w:color="auto"/>
                <w:lang w:eastAsia="hr-HR"/>
              </w:rPr>
            </w:pPr>
            <w:r>
              <w:rPr>
                <w:rFonts w:eastAsia="Times New Roman"/>
                <w:sz w:val="22"/>
                <w:szCs w:val="22"/>
                <w:bdr w:val="none" w:sz="0" w:space="0" w:color="auto"/>
                <w:lang w:eastAsia="hr-HR"/>
              </w:rPr>
              <w:t>do 3,00 EUR</w:t>
            </w:r>
          </w:p>
        </w:tc>
      </w:tr>
      <w:tr w:rsidR="000926CD" w:rsidRPr="00F8158A" w14:paraId="5DD883B0" w14:textId="77777777" w:rsidTr="00A06087">
        <w:trPr>
          <w:jc w:val="center"/>
        </w:trPr>
        <w:tc>
          <w:tcPr>
            <w:tcW w:w="5082" w:type="dxa"/>
            <w:vAlign w:val="center"/>
          </w:tcPr>
          <w:p w14:paraId="45DC5947" w14:textId="6297CC17" w:rsidR="000926CD" w:rsidRDefault="000926CD" w:rsidP="00A0608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5"/>
              <w:jc w:val="center"/>
              <w:rPr>
                <w:rFonts w:eastAsia="Times New Roman"/>
                <w:sz w:val="22"/>
                <w:szCs w:val="22"/>
                <w:bdr w:val="none" w:sz="0" w:space="0" w:color="auto"/>
                <w:lang w:eastAsia="hr-HR"/>
              </w:rPr>
            </w:pPr>
            <w:r>
              <w:rPr>
                <w:rFonts w:eastAsia="Times New Roman"/>
                <w:sz w:val="22"/>
                <w:szCs w:val="22"/>
                <w:bdr w:val="none" w:sz="0" w:space="0" w:color="auto"/>
                <w:lang w:eastAsia="hr-HR"/>
              </w:rPr>
              <w:t>Kruh</w:t>
            </w:r>
          </w:p>
        </w:tc>
        <w:tc>
          <w:tcPr>
            <w:tcW w:w="3980" w:type="dxa"/>
            <w:vAlign w:val="center"/>
          </w:tcPr>
          <w:p w14:paraId="3159D1F5" w14:textId="1D717956" w:rsidR="000926CD" w:rsidRDefault="000926CD" w:rsidP="00A06087">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5"/>
              <w:jc w:val="center"/>
              <w:rPr>
                <w:rFonts w:eastAsia="Times New Roman"/>
                <w:sz w:val="22"/>
                <w:szCs w:val="22"/>
                <w:bdr w:val="none" w:sz="0" w:space="0" w:color="auto"/>
                <w:lang w:eastAsia="hr-HR"/>
              </w:rPr>
            </w:pPr>
            <w:r>
              <w:rPr>
                <w:rFonts w:eastAsia="Times New Roman"/>
                <w:sz w:val="22"/>
                <w:szCs w:val="22"/>
                <w:bdr w:val="none" w:sz="0" w:space="0" w:color="auto"/>
                <w:lang w:eastAsia="hr-HR"/>
              </w:rPr>
              <w:t>do 0,30 EUR</w:t>
            </w:r>
          </w:p>
        </w:tc>
      </w:tr>
    </w:tbl>
    <w:p w14:paraId="29EB9CBD" w14:textId="77777777" w:rsidR="004A30FC" w:rsidRDefault="004A30FC" w:rsidP="00C55D15">
      <w:pPr>
        <w:pStyle w:val="Body"/>
        <w:spacing w:before="100" w:after="100"/>
        <w:jc w:val="both"/>
        <w:rPr>
          <w:rStyle w:val="None"/>
          <w:rFonts w:ascii="Times New Roman" w:hAnsi="Times New Roman"/>
          <w:bCs/>
          <w:color w:val="auto"/>
          <w:sz w:val="24"/>
          <w:szCs w:val="24"/>
          <w:u w:color="666666"/>
        </w:rPr>
      </w:pPr>
    </w:p>
    <w:p w14:paraId="7DD000A8" w14:textId="7156ADEB" w:rsidR="00C55D15" w:rsidRDefault="00C55D15" w:rsidP="005B568F">
      <w:pPr>
        <w:pStyle w:val="Body"/>
        <w:tabs>
          <w:tab w:val="left" w:pos="720"/>
        </w:tabs>
        <w:jc w:val="both"/>
        <w:rPr>
          <w:rStyle w:val="None"/>
          <w:rFonts w:ascii="Times New Roman" w:hAnsi="Times New Roman"/>
          <w:color w:val="auto"/>
          <w:sz w:val="24"/>
          <w:szCs w:val="24"/>
          <w:u w:color="666666"/>
        </w:rPr>
      </w:pPr>
      <w:r w:rsidRPr="00542A71">
        <w:rPr>
          <w:rStyle w:val="None"/>
          <w:rFonts w:ascii="Times New Roman" w:hAnsi="Times New Roman"/>
          <w:color w:val="auto"/>
          <w:sz w:val="24"/>
          <w:szCs w:val="24"/>
          <w:u w:color="666666"/>
        </w:rPr>
        <w:t>Jela tzv. posebne ili dnevne ponude mogu prelaziti navede cijene</w:t>
      </w:r>
      <w:r w:rsidRPr="00423301">
        <w:rPr>
          <w:rStyle w:val="None"/>
          <w:rFonts w:ascii="Times New Roman" w:hAnsi="Times New Roman"/>
          <w:color w:val="auto"/>
          <w:sz w:val="24"/>
          <w:szCs w:val="24"/>
          <w:u w:color="666666"/>
        </w:rPr>
        <w:t xml:space="preserve">. </w:t>
      </w:r>
    </w:p>
    <w:p w14:paraId="3229D273" w14:textId="77777777" w:rsidR="00542A71" w:rsidRDefault="00542A71" w:rsidP="005B568F">
      <w:pPr>
        <w:pStyle w:val="Body"/>
        <w:tabs>
          <w:tab w:val="left" w:pos="720"/>
        </w:tabs>
        <w:jc w:val="both"/>
        <w:rPr>
          <w:rStyle w:val="None"/>
          <w:rFonts w:ascii="Times New Roman" w:hAnsi="Times New Roman"/>
          <w:color w:val="auto"/>
          <w:sz w:val="24"/>
          <w:szCs w:val="24"/>
          <w:u w:color="666666"/>
        </w:rPr>
      </w:pPr>
    </w:p>
    <w:p w14:paraId="25964916" w14:textId="77777777" w:rsidR="00542A71" w:rsidRDefault="00542A71" w:rsidP="005B568F">
      <w:pPr>
        <w:pStyle w:val="Body"/>
        <w:tabs>
          <w:tab w:val="left" w:pos="720"/>
        </w:tabs>
        <w:jc w:val="both"/>
        <w:rPr>
          <w:rStyle w:val="None"/>
          <w:rFonts w:ascii="Times New Roman" w:hAnsi="Times New Roman"/>
          <w:color w:val="auto"/>
          <w:sz w:val="24"/>
          <w:szCs w:val="24"/>
          <w:u w:val="single"/>
        </w:rPr>
      </w:pPr>
    </w:p>
    <w:p w14:paraId="3DCF3FB7" w14:textId="77777777" w:rsidR="00542A71" w:rsidRDefault="00542A71" w:rsidP="005B568F">
      <w:pPr>
        <w:pStyle w:val="Body"/>
        <w:tabs>
          <w:tab w:val="left" w:pos="720"/>
        </w:tabs>
        <w:jc w:val="both"/>
        <w:rPr>
          <w:rStyle w:val="None"/>
          <w:rFonts w:ascii="Times New Roman" w:hAnsi="Times New Roman"/>
          <w:color w:val="auto"/>
          <w:sz w:val="24"/>
          <w:szCs w:val="24"/>
          <w:u w:val="single"/>
        </w:rPr>
      </w:pPr>
    </w:p>
    <w:p w14:paraId="2E44CF6E" w14:textId="117E855F" w:rsidR="005B568F" w:rsidRDefault="005B568F" w:rsidP="005B568F">
      <w:pPr>
        <w:pStyle w:val="Body"/>
        <w:tabs>
          <w:tab w:val="left" w:pos="720"/>
        </w:tabs>
        <w:jc w:val="both"/>
        <w:rPr>
          <w:rStyle w:val="None"/>
          <w:rFonts w:ascii="Times New Roman" w:hAnsi="Times New Roman"/>
          <w:color w:val="auto"/>
          <w:sz w:val="24"/>
          <w:szCs w:val="24"/>
          <w:u w:val="single"/>
        </w:rPr>
      </w:pPr>
      <w:r w:rsidRPr="005B568F">
        <w:rPr>
          <w:rStyle w:val="None"/>
          <w:rFonts w:ascii="Times New Roman" w:hAnsi="Times New Roman"/>
          <w:color w:val="auto"/>
          <w:sz w:val="24"/>
          <w:szCs w:val="24"/>
          <w:u w:val="single"/>
        </w:rPr>
        <w:t>Obavezni uvjeti:</w:t>
      </w:r>
    </w:p>
    <w:p w14:paraId="029684BB" w14:textId="77777777" w:rsidR="005B568F" w:rsidRDefault="005B568F" w:rsidP="005B568F">
      <w:pPr>
        <w:pStyle w:val="Body"/>
        <w:tabs>
          <w:tab w:val="left" w:pos="720"/>
        </w:tabs>
        <w:jc w:val="both"/>
        <w:rPr>
          <w:rStyle w:val="None"/>
          <w:rFonts w:ascii="Times New Roman" w:hAnsi="Times New Roman"/>
          <w:color w:val="auto"/>
          <w:sz w:val="24"/>
          <w:szCs w:val="24"/>
          <w:u w:val="single"/>
        </w:rPr>
      </w:pPr>
    </w:p>
    <w:p w14:paraId="2833247E" w14:textId="4AFE7E2F" w:rsidR="005B568F" w:rsidRDefault="005B568F" w:rsidP="005B568F">
      <w:pPr>
        <w:pStyle w:val="Body"/>
        <w:tabs>
          <w:tab w:val="left" w:pos="720"/>
        </w:tabs>
        <w:jc w:val="both"/>
        <w:rPr>
          <w:rStyle w:val="None"/>
          <w:rFonts w:ascii="Times New Roman" w:hAnsi="Times New Roman"/>
          <w:color w:val="auto"/>
          <w:sz w:val="24"/>
          <w:szCs w:val="24"/>
        </w:rPr>
      </w:pPr>
      <w:r w:rsidRPr="005B568F">
        <w:rPr>
          <w:rStyle w:val="None"/>
          <w:rFonts w:ascii="Times New Roman" w:hAnsi="Times New Roman"/>
          <w:color w:val="auto"/>
          <w:sz w:val="24"/>
          <w:szCs w:val="24"/>
        </w:rPr>
        <w:t>Dva od ponuđena tri menija</w:t>
      </w:r>
      <w:r>
        <w:rPr>
          <w:rStyle w:val="None"/>
          <w:rFonts w:ascii="Times New Roman" w:hAnsi="Times New Roman"/>
          <w:color w:val="auto"/>
          <w:sz w:val="24"/>
          <w:szCs w:val="24"/>
        </w:rPr>
        <w:t xml:space="preserve"> opisana u točki </w:t>
      </w:r>
      <w:r w:rsidRPr="005B568F">
        <w:rPr>
          <w:rStyle w:val="None"/>
          <w:rFonts w:ascii="Times New Roman" w:hAnsi="Times New Roman"/>
          <w:i/>
          <w:iCs/>
          <w:color w:val="auto"/>
          <w:sz w:val="24"/>
          <w:szCs w:val="24"/>
        </w:rPr>
        <w:t>8.3. Specifikacija menija</w:t>
      </w:r>
      <w:r>
        <w:rPr>
          <w:rStyle w:val="None"/>
          <w:rFonts w:ascii="Times New Roman" w:hAnsi="Times New Roman"/>
          <w:color w:val="auto"/>
          <w:sz w:val="24"/>
          <w:szCs w:val="24"/>
        </w:rPr>
        <w:t xml:space="preserve"> ne smiju biti skuplji od 7,00 EUR s PDV-om. Varivo s mesnim prilogom ne računa se kao menij koji ispunjava ovaj uvjet natječaja.</w:t>
      </w:r>
    </w:p>
    <w:p w14:paraId="2D9F9318" w14:textId="5D25E0D1" w:rsidR="005B568F" w:rsidRDefault="005B568F" w:rsidP="005B568F">
      <w:pPr>
        <w:pStyle w:val="Body"/>
        <w:tabs>
          <w:tab w:val="left" w:pos="720"/>
        </w:tabs>
        <w:jc w:val="both"/>
        <w:rPr>
          <w:rStyle w:val="None"/>
          <w:rFonts w:ascii="Times New Roman" w:hAnsi="Times New Roman"/>
          <w:color w:val="auto"/>
          <w:sz w:val="24"/>
          <w:szCs w:val="24"/>
        </w:rPr>
      </w:pPr>
      <w:r>
        <w:rPr>
          <w:rStyle w:val="None"/>
          <w:rFonts w:ascii="Times New Roman" w:hAnsi="Times New Roman"/>
          <w:color w:val="auto"/>
          <w:sz w:val="24"/>
          <w:szCs w:val="24"/>
        </w:rPr>
        <w:t>Podzakupnik mora omogućiti korisnicima naručivanje pojedinačnih jela iz ponuđenih menija, odnosno korisnik nije obvezan uzeti cijeli meni te se sukladno izboru svako jelo naplaćuje zasebno.</w:t>
      </w:r>
    </w:p>
    <w:p w14:paraId="41CBAED7" w14:textId="77777777" w:rsidR="005B568F" w:rsidRDefault="005B568F" w:rsidP="005B568F">
      <w:pPr>
        <w:pStyle w:val="Body"/>
        <w:tabs>
          <w:tab w:val="left" w:pos="720"/>
        </w:tabs>
        <w:jc w:val="both"/>
        <w:rPr>
          <w:rStyle w:val="None"/>
          <w:rFonts w:ascii="Times New Roman" w:hAnsi="Times New Roman"/>
          <w:color w:val="auto"/>
          <w:sz w:val="24"/>
          <w:szCs w:val="24"/>
        </w:rPr>
      </w:pPr>
    </w:p>
    <w:p w14:paraId="0635980E" w14:textId="33D01A7F" w:rsidR="005B568F" w:rsidRPr="005B568F" w:rsidRDefault="005B568F" w:rsidP="005B568F">
      <w:pPr>
        <w:pStyle w:val="Body"/>
        <w:tabs>
          <w:tab w:val="left" w:pos="720"/>
        </w:tabs>
        <w:jc w:val="both"/>
        <w:rPr>
          <w:rFonts w:ascii="Times New Roman" w:eastAsia="Times New Roman" w:hAnsi="Times New Roman" w:cs="Times New Roman"/>
          <w:color w:val="auto"/>
          <w:sz w:val="24"/>
          <w:szCs w:val="24"/>
        </w:rPr>
      </w:pPr>
    </w:p>
    <w:p w14:paraId="2DC602C0" w14:textId="25C0295C" w:rsidR="00C55D15" w:rsidRPr="005B568F" w:rsidRDefault="005B568F" w:rsidP="005A290C">
      <w:pPr>
        <w:pStyle w:val="Body"/>
        <w:spacing w:before="100" w:after="100"/>
        <w:jc w:val="center"/>
        <w:outlineLvl w:val="3"/>
        <w:rPr>
          <w:rStyle w:val="None"/>
          <w:rFonts w:ascii="Times New Roman" w:eastAsia="Times New Roman" w:hAnsi="Times New Roman" w:cs="Times New Roman"/>
          <w:b/>
          <w:color w:val="auto"/>
          <w:sz w:val="24"/>
          <w:szCs w:val="24"/>
          <w:u w:color="666666"/>
        </w:rPr>
      </w:pPr>
      <w:r w:rsidRPr="005B568F">
        <w:rPr>
          <w:rStyle w:val="None"/>
          <w:rFonts w:ascii="Times New Roman" w:hAnsi="Times New Roman"/>
          <w:b/>
          <w:color w:val="auto"/>
          <w:sz w:val="24"/>
          <w:szCs w:val="24"/>
          <w:u w:color="666666"/>
        </w:rPr>
        <w:t>8.5.</w:t>
      </w:r>
      <w:r w:rsidR="00C55D15" w:rsidRPr="005B568F">
        <w:rPr>
          <w:rStyle w:val="None"/>
          <w:rFonts w:ascii="Times New Roman" w:hAnsi="Times New Roman"/>
          <w:b/>
          <w:color w:val="auto"/>
          <w:sz w:val="24"/>
          <w:szCs w:val="24"/>
          <w:u w:color="666666"/>
        </w:rPr>
        <w:t xml:space="preserve"> Radno vrijeme restorana</w:t>
      </w:r>
    </w:p>
    <w:p w14:paraId="6AE57A4A" w14:textId="7CDD1013" w:rsidR="005B568F" w:rsidRPr="00DD35C5" w:rsidRDefault="003B1E18" w:rsidP="00C55D15">
      <w:pPr>
        <w:pStyle w:val="Body"/>
        <w:jc w:val="both"/>
        <w:rPr>
          <w:rStyle w:val="None"/>
          <w:rFonts w:ascii="Times New Roman" w:hAnsi="Times New Roman"/>
          <w:color w:val="auto"/>
          <w:sz w:val="24"/>
          <w:szCs w:val="24"/>
          <w:u w:color="666666"/>
        </w:rPr>
      </w:pPr>
      <w:r w:rsidRPr="00DD35C5">
        <w:rPr>
          <w:rStyle w:val="None"/>
          <w:rFonts w:ascii="Times New Roman" w:hAnsi="Times New Roman"/>
          <w:color w:val="auto"/>
          <w:sz w:val="24"/>
          <w:szCs w:val="24"/>
          <w:u w:color="666666"/>
        </w:rPr>
        <w:t>Podz</w:t>
      </w:r>
      <w:r w:rsidR="00C55D15" w:rsidRPr="00DD35C5">
        <w:rPr>
          <w:rStyle w:val="None"/>
          <w:rFonts w:ascii="Times New Roman" w:hAnsi="Times New Roman"/>
          <w:color w:val="auto"/>
          <w:sz w:val="24"/>
          <w:szCs w:val="24"/>
          <w:u w:color="666666"/>
        </w:rPr>
        <w:t xml:space="preserve">akupnik mora pružati ugostiteljske usluge radnim danima (ponedjeljak-petak) najmanje u vremenu od </w:t>
      </w:r>
      <w:r w:rsidR="005B568F" w:rsidRPr="00B169ED">
        <w:rPr>
          <w:rStyle w:val="None"/>
          <w:rFonts w:ascii="Times New Roman" w:hAnsi="Times New Roman"/>
          <w:b/>
          <w:color w:val="auto"/>
          <w:sz w:val="24"/>
          <w:szCs w:val="24"/>
          <w:u w:color="666666"/>
        </w:rPr>
        <w:t>1</w:t>
      </w:r>
      <w:r w:rsidR="00B169ED" w:rsidRPr="00B169ED">
        <w:rPr>
          <w:rStyle w:val="None"/>
          <w:rFonts w:ascii="Times New Roman" w:hAnsi="Times New Roman"/>
          <w:b/>
          <w:color w:val="auto"/>
          <w:sz w:val="24"/>
          <w:szCs w:val="24"/>
          <w:u w:color="666666"/>
        </w:rPr>
        <w:t>1</w:t>
      </w:r>
      <w:r w:rsidR="00B169ED">
        <w:rPr>
          <w:rStyle w:val="None"/>
          <w:rFonts w:ascii="Times New Roman" w:hAnsi="Times New Roman"/>
          <w:b/>
          <w:color w:val="auto"/>
          <w:sz w:val="24"/>
          <w:szCs w:val="24"/>
          <w:u w:color="666666"/>
        </w:rPr>
        <w:t>.</w:t>
      </w:r>
      <w:r w:rsidR="008260DC" w:rsidRPr="00B169ED">
        <w:rPr>
          <w:rStyle w:val="None"/>
          <w:rFonts w:ascii="Times New Roman" w:hAnsi="Times New Roman"/>
          <w:b/>
          <w:color w:val="auto"/>
          <w:sz w:val="24"/>
          <w:szCs w:val="24"/>
          <w:u w:color="666666"/>
        </w:rPr>
        <w:t>0</w:t>
      </w:r>
      <w:r w:rsidR="005B568F" w:rsidRPr="00B169ED">
        <w:rPr>
          <w:rStyle w:val="None"/>
          <w:rFonts w:ascii="Times New Roman" w:hAnsi="Times New Roman"/>
          <w:b/>
          <w:color w:val="auto"/>
          <w:sz w:val="24"/>
          <w:szCs w:val="24"/>
          <w:u w:color="666666"/>
        </w:rPr>
        <w:t>0</w:t>
      </w:r>
      <w:r w:rsidR="00C55D15" w:rsidRPr="00B169ED">
        <w:rPr>
          <w:rStyle w:val="None"/>
          <w:rFonts w:ascii="Times New Roman" w:hAnsi="Times New Roman"/>
          <w:b/>
          <w:color w:val="auto"/>
          <w:sz w:val="24"/>
          <w:szCs w:val="24"/>
          <w:u w:color="666666"/>
        </w:rPr>
        <w:t xml:space="preserve"> do 14</w:t>
      </w:r>
      <w:r w:rsidR="00B169ED">
        <w:rPr>
          <w:rStyle w:val="None"/>
          <w:rFonts w:ascii="Times New Roman" w:hAnsi="Times New Roman"/>
          <w:b/>
          <w:color w:val="auto"/>
          <w:sz w:val="24"/>
          <w:szCs w:val="24"/>
          <w:u w:color="666666"/>
        </w:rPr>
        <w:t>.</w:t>
      </w:r>
      <w:r w:rsidR="00C55D15" w:rsidRPr="00B169ED">
        <w:rPr>
          <w:rStyle w:val="None"/>
          <w:rFonts w:ascii="Times New Roman" w:hAnsi="Times New Roman"/>
          <w:b/>
          <w:color w:val="auto"/>
          <w:sz w:val="24"/>
          <w:szCs w:val="24"/>
          <w:u w:color="666666"/>
        </w:rPr>
        <w:t>00 sati</w:t>
      </w:r>
      <w:r w:rsidR="00C55D15" w:rsidRPr="00B169ED">
        <w:rPr>
          <w:rStyle w:val="None"/>
          <w:rFonts w:ascii="Times New Roman" w:hAnsi="Times New Roman"/>
          <w:color w:val="auto"/>
          <w:sz w:val="24"/>
          <w:szCs w:val="24"/>
          <w:u w:color="666666"/>
        </w:rPr>
        <w:t>.</w:t>
      </w:r>
      <w:r w:rsidR="00C55D15" w:rsidRPr="00DD35C5">
        <w:rPr>
          <w:rStyle w:val="None"/>
          <w:rFonts w:ascii="Times New Roman" w:hAnsi="Times New Roman"/>
          <w:color w:val="auto"/>
          <w:sz w:val="24"/>
          <w:szCs w:val="24"/>
          <w:u w:color="666666"/>
        </w:rPr>
        <w:t xml:space="preserve"> </w:t>
      </w:r>
    </w:p>
    <w:p w14:paraId="206448CF" w14:textId="6908D5AA" w:rsidR="00C55D15" w:rsidRPr="00423301" w:rsidRDefault="00C55D15" w:rsidP="00C55D15">
      <w:pPr>
        <w:pStyle w:val="Body"/>
        <w:jc w:val="both"/>
        <w:rPr>
          <w:rStyle w:val="None"/>
          <w:rFonts w:ascii="Times New Roman" w:eastAsia="Times New Roman" w:hAnsi="Times New Roman" w:cs="Times New Roman"/>
          <w:color w:val="auto"/>
          <w:sz w:val="24"/>
          <w:szCs w:val="24"/>
          <w:u w:color="666666"/>
        </w:rPr>
      </w:pPr>
      <w:r w:rsidRPr="00DD35C5">
        <w:rPr>
          <w:rStyle w:val="None"/>
          <w:rFonts w:ascii="Times New Roman" w:hAnsi="Times New Roman"/>
          <w:color w:val="auto"/>
          <w:sz w:val="24"/>
          <w:szCs w:val="24"/>
          <w:u w:color="666666"/>
        </w:rPr>
        <w:t>Ukoliko ponuditelj želi pružati uslugu doručka</w:t>
      </w:r>
      <w:r w:rsidR="00DD35C5" w:rsidRPr="00DD35C5">
        <w:rPr>
          <w:rStyle w:val="None"/>
          <w:rFonts w:ascii="Times New Roman" w:hAnsi="Times New Roman"/>
          <w:color w:val="auto"/>
          <w:sz w:val="24"/>
          <w:szCs w:val="24"/>
          <w:u w:color="666666"/>
        </w:rPr>
        <w:t xml:space="preserve"> i toplih i hladnih napitaka</w:t>
      </w:r>
      <w:r w:rsidRPr="00DD35C5">
        <w:rPr>
          <w:rStyle w:val="None"/>
          <w:rFonts w:ascii="Times New Roman" w:hAnsi="Times New Roman"/>
          <w:color w:val="auto"/>
          <w:sz w:val="24"/>
          <w:szCs w:val="24"/>
          <w:u w:color="666666"/>
        </w:rPr>
        <w:t xml:space="preserve">, </w:t>
      </w:r>
      <w:r w:rsidR="00DD35C5" w:rsidRPr="00DD35C5">
        <w:rPr>
          <w:rStyle w:val="None"/>
          <w:rFonts w:ascii="Times New Roman" w:hAnsi="Times New Roman"/>
          <w:color w:val="auto"/>
          <w:sz w:val="24"/>
          <w:szCs w:val="24"/>
          <w:u w:color="666666"/>
        </w:rPr>
        <w:t xml:space="preserve">ponudu može nadopuniti i za sve navedene usluge te u slučaju prihvata navedenih usluga, </w:t>
      </w:r>
      <w:r w:rsidRPr="00DD35C5">
        <w:rPr>
          <w:rStyle w:val="None"/>
          <w:rFonts w:ascii="Times New Roman" w:hAnsi="Times New Roman"/>
          <w:color w:val="auto"/>
          <w:sz w:val="24"/>
          <w:szCs w:val="24"/>
          <w:u w:color="666666"/>
        </w:rPr>
        <w:t xml:space="preserve">ugovorom o </w:t>
      </w:r>
      <w:r w:rsidR="003B1E18" w:rsidRPr="00DD35C5">
        <w:rPr>
          <w:rStyle w:val="None"/>
          <w:rFonts w:ascii="Times New Roman" w:hAnsi="Times New Roman"/>
          <w:color w:val="auto"/>
          <w:sz w:val="24"/>
          <w:szCs w:val="24"/>
          <w:u w:color="666666"/>
        </w:rPr>
        <w:t>pod</w:t>
      </w:r>
      <w:r w:rsidRPr="00DD35C5">
        <w:rPr>
          <w:rStyle w:val="None"/>
          <w:rFonts w:ascii="Times New Roman" w:hAnsi="Times New Roman"/>
          <w:color w:val="auto"/>
          <w:sz w:val="24"/>
          <w:szCs w:val="24"/>
          <w:u w:color="666666"/>
        </w:rPr>
        <w:t xml:space="preserve">zakupu može se odrediti raniji vremenski okvir </w:t>
      </w:r>
      <w:r w:rsidR="00DD35C5" w:rsidRPr="00DD35C5">
        <w:rPr>
          <w:rStyle w:val="None"/>
          <w:rFonts w:ascii="Times New Roman" w:hAnsi="Times New Roman"/>
          <w:color w:val="auto"/>
          <w:sz w:val="24"/>
          <w:szCs w:val="24"/>
          <w:u w:color="666666"/>
        </w:rPr>
        <w:t>radnog vremena , a u svrhu posluživanja doručka i toplih i hladnih napitaka.</w:t>
      </w:r>
    </w:p>
    <w:p w14:paraId="4249E47F" w14:textId="77777777" w:rsidR="00C55D15" w:rsidRPr="00423301" w:rsidRDefault="00C55D15" w:rsidP="00C55D15">
      <w:pPr>
        <w:pStyle w:val="Body"/>
        <w:jc w:val="both"/>
        <w:rPr>
          <w:rFonts w:ascii="Times New Roman" w:eastAsia="Times New Roman" w:hAnsi="Times New Roman" w:cs="Times New Roman"/>
          <w:color w:val="auto"/>
          <w:sz w:val="24"/>
          <w:szCs w:val="24"/>
          <w:u w:color="666666"/>
        </w:rPr>
      </w:pPr>
    </w:p>
    <w:p w14:paraId="27CFB7ED" w14:textId="37BFBD01" w:rsidR="00C55D15" w:rsidRDefault="00890D60" w:rsidP="005A290C">
      <w:pPr>
        <w:pStyle w:val="Body"/>
        <w:numPr>
          <w:ilvl w:val="1"/>
          <w:numId w:val="26"/>
        </w:numPr>
        <w:jc w:val="center"/>
        <w:outlineLvl w:val="3"/>
        <w:rPr>
          <w:rStyle w:val="None"/>
          <w:rFonts w:ascii="Times New Roman" w:hAnsi="Times New Roman"/>
          <w:b/>
          <w:bCs/>
          <w:color w:val="auto"/>
          <w:sz w:val="24"/>
          <w:szCs w:val="24"/>
          <w:u w:color="666666"/>
        </w:rPr>
      </w:pPr>
      <w:r>
        <w:rPr>
          <w:rStyle w:val="None"/>
          <w:rFonts w:ascii="Times New Roman" w:hAnsi="Times New Roman"/>
          <w:b/>
          <w:bCs/>
          <w:color w:val="auto"/>
          <w:sz w:val="24"/>
          <w:szCs w:val="24"/>
          <w:u w:color="666666"/>
        </w:rPr>
        <w:t xml:space="preserve"> </w:t>
      </w:r>
      <w:r w:rsidR="00C55D15" w:rsidRPr="00423301">
        <w:rPr>
          <w:rStyle w:val="None"/>
          <w:rFonts w:ascii="Times New Roman" w:hAnsi="Times New Roman"/>
          <w:b/>
          <w:bCs/>
          <w:color w:val="auto"/>
          <w:sz w:val="24"/>
          <w:szCs w:val="24"/>
          <w:u w:color="666666"/>
        </w:rPr>
        <w:t>Način naručivanja dnevne ponude i cjenik</w:t>
      </w:r>
    </w:p>
    <w:p w14:paraId="66CFC621" w14:textId="77777777" w:rsidR="00C55D15" w:rsidRPr="00423301" w:rsidRDefault="00C55D15" w:rsidP="00C55D15">
      <w:pPr>
        <w:pStyle w:val="Body"/>
        <w:outlineLvl w:val="3"/>
        <w:rPr>
          <w:rStyle w:val="None"/>
          <w:rFonts w:ascii="Times New Roman" w:eastAsia="Times New Roman" w:hAnsi="Times New Roman" w:cs="Times New Roman"/>
          <w:b/>
          <w:bCs/>
          <w:color w:val="auto"/>
          <w:sz w:val="24"/>
          <w:szCs w:val="24"/>
          <w:u w:color="666666"/>
        </w:rPr>
      </w:pPr>
    </w:p>
    <w:p w14:paraId="4BF0C152" w14:textId="7701E1DC" w:rsidR="00C55D15" w:rsidRPr="00423301" w:rsidRDefault="00C55D15" w:rsidP="00C55D15">
      <w:pPr>
        <w:pStyle w:val="Body"/>
        <w:jc w:val="both"/>
        <w:rPr>
          <w:rStyle w:val="None"/>
          <w:rFonts w:ascii="Times New Roman" w:eastAsia="Times New Roman" w:hAnsi="Times New Roman" w:cs="Times New Roman"/>
          <w:color w:val="auto"/>
          <w:sz w:val="24"/>
          <w:szCs w:val="24"/>
          <w:u w:color="666666"/>
        </w:rPr>
      </w:pPr>
      <w:r w:rsidRPr="00423301">
        <w:rPr>
          <w:rStyle w:val="None"/>
          <w:rFonts w:ascii="Times New Roman" w:hAnsi="Times New Roman"/>
          <w:bCs/>
          <w:color w:val="auto"/>
          <w:sz w:val="24"/>
          <w:szCs w:val="24"/>
          <w:u w:color="666666"/>
        </w:rPr>
        <w:t>Tjedni jelovnik</w:t>
      </w:r>
      <w:r w:rsidRPr="00423301">
        <w:rPr>
          <w:rStyle w:val="None"/>
          <w:rFonts w:ascii="Times New Roman" w:hAnsi="Times New Roman"/>
          <w:b/>
          <w:bCs/>
          <w:color w:val="auto"/>
          <w:sz w:val="24"/>
          <w:szCs w:val="24"/>
          <w:u w:color="666666"/>
        </w:rPr>
        <w:t xml:space="preserve"> </w:t>
      </w:r>
      <w:r w:rsidR="003B1E18" w:rsidRPr="003B1E18">
        <w:rPr>
          <w:rStyle w:val="None"/>
          <w:rFonts w:ascii="Times New Roman" w:hAnsi="Times New Roman"/>
          <w:color w:val="auto"/>
          <w:sz w:val="24"/>
          <w:szCs w:val="24"/>
          <w:u w:color="666666"/>
        </w:rPr>
        <w:t>pod</w:t>
      </w:r>
      <w:r w:rsidRPr="00423301">
        <w:rPr>
          <w:rStyle w:val="None"/>
          <w:rFonts w:ascii="Times New Roman" w:hAnsi="Times New Roman"/>
          <w:color w:val="auto"/>
          <w:sz w:val="24"/>
          <w:szCs w:val="24"/>
          <w:u w:color="666666"/>
        </w:rPr>
        <w:t xml:space="preserve">zakupnik šalje najkasnije petkom na internu poveznicu mrežnih stranica </w:t>
      </w:r>
      <w:r w:rsidR="003B1E18">
        <w:rPr>
          <w:rStyle w:val="None"/>
          <w:rFonts w:ascii="Times New Roman" w:hAnsi="Times New Roman"/>
          <w:color w:val="auto"/>
          <w:sz w:val="24"/>
          <w:szCs w:val="24"/>
          <w:u w:color="666666"/>
        </w:rPr>
        <w:t>pod</w:t>
      </w:r>
      <w:r w:rsidRPr="00423301">
        <w:rPr>
          <w:rStyle w:val="None"/>
          <w:rFonts w:ascii="Times New Roman" w:hAnsi="Times New Roman"/>
          <w:color w:val="auto"/>
          <w:sz w:val="24"/>
          <w:szCs w:val="24"/>
          <w:u w:color="666666"/>
        </w:rPr>
        <w:t>zakupodavca.</w:t>
      </w:r>
      <w:r w:rsidRPr="00423301">
        <w:rPr>
          <w:rStyle w:val="None"/>
          <w:rFonts w:ascii="Times New Roman" w:eastAsia="Times New Roman" w:hAnsi="Times New Roman" w:cs="Times New Roman"/>
          <w:color w:val="auto"/>
          <w:sz w:val="24"/>
          <w:szCs w:val="24"/>
          <w:u w:color="666666"/>
        </w:rPr>
        <w:t xml:space="preserve"> </w:t>
      </w:r>
      <w:r w:rsidRPr="00423301">
        <w:rPr>
          <w:rStyle w:val="None"/>
          <w:rFonts w:ascii="Times New Roman" w:hAnsi="Times New Roman"/>
          <w:color w:val="auto"/>
          <w:sz w:val="24"/>
          <w:szCs w:val="24"/>
          <w:u w:color="666666"/>
        </w:rPr>
        <w:t xml:space="preserve">Prilikom slanja jelovnika </w:t>
      </w:r>
      <w:r w:rsidR="004A41BA">
        <w:rPr>
          <w:rStyle w:val="None"/>
          <w:rFonts w:ascii="Times New Roman" w:hAnsi="Times New Roman"/>
          <w:color w:val="auto"/>
          <w:sz w:val="24"/>
          <w:szCs w:val="24"/>
          <w:u w:color="666666"/>
        </w:rPr>
        <w:t>pod</w:t>
      </w:r>
      <w:r w:rsidRPr="00423301">
        <w:rPr>
          <w:rStyle w:val="None"/>
          <w:rFonts w:ascii="Times New Roman" w:hAnsi="Times New Roman"/>
          <w:color w:val="auto"/>
          <w:sz w:val="24"/>
          <w:szCs w:val="24"/>
          <w:u w:color="666666"/>
        </w:rPr>
        <w:t xml:space="preserve">zakupnik može napomenuti ukoliko je za neki od obroka potrebna predbilježba. </w:t>
      </w:r>
      <w:r w:rsidR="004A41BA">
        <w:rPr>
          <w:rStyle w:val="None"/>
          <w:rFonts w:ascii="Times New Roman" w:hAnsi="Times New Roman"/>
          <w:color w:val="auto"/>
          <w:sz w:val="24"/>
          <w:szCs w:val="24"/>
          <w:u w:color="666666"/>
        </w:rPr>
        <w:t>Podz</w:t>
      </w:r>
      <w:r w:rsidRPr="00423301">
        <w:rPr>
          <w:rStyle w:val="None"/>
          <w:rFonts w:ascii="Times New Roman" w:hAnsi="Times New Roman"/>
          <w:color w:val="auto"/>
          <w:sz w:val="24"/>
          <w:szCs w:val="24"/>
          <w:u w:color="666666"/>
        </w:rPr>
        <w:t>akupnik je dužan osigurati dovoljan broj jela iz jelovnika bez posebne predbilježbe.</w:t>
      </w:r>
    </w:p>
    <w:p w14:paraId="6E353EC1" w14:textId="77777777" w:rsidR="00C55D15" w:rsidRPr="00423301" w:rsidRDefault="00C55D15" w:rsidP="00C55D15">
      <w:pPr>
        <w:pStyle w:val="Body"/>
        <w:ind w:left="720"/>
        <w:jc w:val="both"/>
        <w:rPr>
          <w:rStyle w:val="None"/>
          <w:rFonts w:ascii="Times New Roman" w:eastAsia="Times New Roman" w:hAnsi="Times New Roman" w:cs="Times New Roman"/>
          <w:color w:val="auto"/>
          <w:sz w:val="24"/>
          <w:szCs w:val="24"/>
          <w:u w:color="666666"/>
        </w:rPr>
      </w:pPr>
    </w:p>
    <w:p w14:paraId="0BB55566" w14:textId="3C02925E" w:rsidR="00C55D15" w:rsidRPr="00423301" w:rsidRDefault="004A41BA" w:rsidP="00C55D15">
      <w:pPr>
        <w:pStyle w:val="Body"/>
        <w:jc w:val="both"/>
        <w:rPr>
          <w:rStyle w:val="None"/>
          <w:rFonts w:ascii="Times New Roman" w:eastAsia="Times New Roman" w:hAnsi="Times New Roman" w:cs="Times New Roman"/>
          <w:color w:val="auto"/>
          <w:sz w:val="24"/>
          <w:szCs w:val="24"/>
          <w:u w:color="666666"/>
        </w:rPr>
      </w:pPr>
      <w:r>
        <w:rPr>
          <w:rStyle w:val="None"/>
          <w:rFonts w:ascii="Times New Roman" w:hAnsi="Times New Roman"/>
          <w:color w:val="auto"/>
          <w:sz w:val="24"/>
          <w:szCs w:val="24"/>
          <w:u w:color="666666"/>
        </w:rPr>
        <w:t>Podz</w:t>
      </w:r>
      <w:r w:rsidR="00C55D15" w:rsidRPr="00423301">
        <w:rPr>
          <w:rStyle w:val="None"/>
          <w:rFonts w:ascii="Times New Roman" w:hAnsi="Times New Roman"/>
          <w:color w:val="auto"/>
          <w:sz w:val="24"/>
          <w:szCs w:val="24"/>
          <w:u w:color="666666"/>
        </w:rPr>
        <w:t>akupnik je dužan u prostoru restorana na vidljivom mjestu istaknuti cjenik svih pojedinačnih stavki iz ponude restorana (cijene izražene sa PDV-om).</w:t>
      </w:r>
    </w:p>
    <w:p w14:paraId="4699D118" w14:textId="77777777" w:rsidR="00C55D15" w:rsidRPr="00423301" w:rsidRDefault="00C55D15" w:rsidP="00C55D15">
      <w:pPr>
        <w:pStyle w:val="Body"/>
        <w:jc w:val="both"/>
        <w:rPr>
          <w:rFonts w:ascii="Times New Roman" w:hAnsi="Times New Roman"/>
          <w:color w:val="auto"/>
          <w:sz w:val="24"/>
          <w:szCs w:val="24"/>
        </w:rPr>
      </w:pPr>
    </w:p>
    <w:p w14:paraId="15F7518D" w14:textId="6EDB6901" w:rsidR="00C55D15" w:rsidRDefault="00C55D15" w:rsidP="00C55D15">
      <w:pPr>
        <w:pStyle w:val="Body"/>
        <w:jc w:val="both"/>
        <w:rPr>
          <w:rStyle w:val="None"/>
          <w:rFonts w:ascii="Times New Roman" w:hAnsi="Times New Roman"/>
          <w:color w:val="auto"/>
          <w:sz w:val="24"/>
          <w:szCs w:val="24"/>
          <w:u w:color="666666"/>
        </w:rPr>
      </w:pPr>
      <w:r w:rsidRPr="00423301">
        <w:rPr>
          <w:rStyle w:val="None"/>
          <w:rFonts w:ascii="Times New Roman" w:hAnsi="Times New Roman"/>
          <w:color w:val="auto"/>
          <w:sz w:val="24"/>
          <w:szCs w:val="24"/>
          <w:u w:color="666666"/>
        </w:rPr>
        <w:t xml:space="preserve">Ukoliko </w:t>
      </w:r>
      <w:r w:rsidR="004A41BA">
        <w:rPr>
          <w:rStyle w:val="None"/>
          <w:rFonts w:ascii="Times New Roman" w:hAnsi="Times New Roman"/>
          <w:color w:val="auto"/>
          <w:sz w:val="24"/>
          <w:szCs w:val="24"/>
          <w:u w:color="666666"/>
        </w:rPr>
        <w:t>pod</w:t>
      </w:r>
      <w:r w:rsidRPr="00423301">
        <w:rPr>
          <w:rStyle w:val="None"/>
          <w:rFonts w:ascii="Times New Roman" w:hAnsi="Times New Roman"/>
          <w:color w:val="auto"/>
          <w:sz w:val="24"/>
          <w:szCs w:val="24"/>
          <w:u w:color="666666"/>
        </w:rPr>
        <w:t>za</w:t>
      </w:r>
      <w:r w:rsidR="008260DC">
        <w:rPr>
          <w:rStyle w:val="None"/>
          <w:rFonts w:ascii="Times New Roman" w:hAnsi="Times New Roman"/>
          <w:color w:val="auto"/>
          <w:sz w:val="24"/>
          <w:szCs w:val="24"/>
          <w:u w:color="666666"/>
        </w:rPr>
        <w:t>kupodavac</w:t>
      </w:r>
      <w:r w:rsidRPr="00423301">
        <w:rPr>
          <w:rStyle w:val="None"/>
          <w:rFonts w:ascii="Times New Roman" w:hAnsi="Times New Roman"/>
          <w:color w:val="auto"/>
          <w:sz w:val="24"/>
          <w:szCs w:val="24"/>
          <w:u w:color="666666"/>
        </w:rPr>
        <w:t xml:space="preserve"> za vrijeme trajanja ugovora o </w:t>
      </w:r>
      <w:r w:rsidR="004A41BA">
        <w:rPr>
          <w:rStyle w:val="None"/>
          <w:rFonts w:ascii="Times New Roman" w:hAnsi="Times New Roman"/>
          <w:color w:val="auto"/>
          <w:sz w:val="24"/>
          <w:szCs w:val="24"/>
          <w:u w:color="666666"/>
        </w:rPr>
        <w:t>pod</w:t>
      </w:r>
      <w:r w:rsidRPr="00423301">
        <w:rPr>
          <w:rStyle w:val="None"/>
          <w:rFonts w:ascii="Times New Roman" w:hAnsi="Times New Roman"/>
          <w:color w:val="auto"/>
          <w:sz w:val="24"/>
          <w:szCs w:val="24"/>
          <w:u w:color="666666"/>
        </w:rPr>
        <w:t xml:space="preserve">zakupu ima potrebu za pripremom i posluživanjem obroka po narudžbi za potrebe reprezentacije, a ukoliko </w:t>
      </w:r>
      <w:r w:rsidR="004A41BA">
        <w:rPr>
          <w:rStyle w:val="None"/>
          <w:rFonts w:ascii="Times New Roman" w:hAnsi="Times New Roman"/>
          <w:color w:val="auto"/>
          <w:sz w:val="24"/>
          <w:szCs w:val="24"/>
          <w:u w:color="666666"/>
        </w:rPr>
        <w:t>pod</w:t>
      </w:r>
      <w:r w:rsidRPr="00423301">
        <w:rPr>
          <w:rStyle w:val="None"/>
          <w:rFonts w:ascii="Times New Roman" w:hAnsi="Times New Roman"/>
          <w:color w:val="auto"/>
          <w:sz w:val="24"/>
          <w:szCs w:val="24"/>
          <w:u w:color="666666"/>
        </w:rPr>
        <w:t xml:space="preserve">zakupnik bude </w:t>
      </w:r>
      <w:r w:rsidRPr="00423301">
        <w:rPr>
          <w:rStyle w:val="None"/>
          <w:rFonts w:ascii="Times New Roman" w:hAnsi="Times New Roman"/>
          <w:color w:val="auto"/>
          <w:sz w:val="24"/>
          <w:szCs w:val="24"/>
          <w:u w:color="666666"/>
        </w:rPr>
        <w:lastRenderedPageBreak/>
        <w:t>zainteresiran za davanje takve usluge, provest će se postupak nabave za pružanje usluge reprezentacije sukladno Zakonu o javnoj nabavi („Narodne novine</w:t>
      </w:r>
      <w:r w:rsidRPr="00423301">
        <w:rPr>
          <w:rStyle w:val="None"/>
          <w:rFonts w:ascii="Times New Roman" w:hAnsi="Times New Roman"/>
          <w:color w:val="auto"/>
          <w:sz w:val="24"/>
          <w:szCs w:val="24"/>
          <w:u w:color="666666"/>
          <w:rtl/>
        </w:rPr>
        <w:t>“</w:t>
      </w:r>
      <w:r w:rsidRPr="00423301">
        <w:rPr>
          <w:rStyle w:val="None"/>
          <w:rFonts w:ascii="Times New Roman" w:hAnsi="Times New Roman"/>
          <w:color w:val="auto"/>
          <w:sz w:val="24"/>
          <w:szCs w:val="24"/>
          <w:u w:color="666666"/>
        </w:rPr>
        <w:t>, broj 120/</w:t>
      </w:r>
      <w:r w:rsidR="00706637">
        <w:rPr>
          <w:rStyle w:val="None"/>
          <w:rFonts w:ascii="Times New Roman" w:hAnsi="Times New Roman"/>
          <w:color w:val="auto"/>
          <w:sz w:val="24"/>
          <w:szCs w:val="24"/>
          <w:u w:color="666666"/>
        </w:rPr>
        <w:t>20</w:t>
      </w:r>
      <w:r w:rsidRPr="00423301">
        <w:rPr>
          <w:rStyle w:val="None"/>
          <w:rFonts w:ascii="Times New Roman" w:hAnsi="Times New Roman"/>
          <w:color w:val="auto"/>
          <w:sz w:val="24"/>
          <w:szCs w:val="24"/>
          <w:u w:color="666666"/>
        </w:rPr>
        <w:t>16 i 114/</w:t>
      </w:r>
      <w:r w:rsidR="00706637">
        <w:rPr>
          <w:rStyle w:val="None"/>
          <w:rFonts w:ascii="Times New Roman" w:hAnsi="Times New Roman"/>
          <w:color w:val="auto"/>
          <w:sz w:val="24"/>
          <w:szCs w:val="24"/>
          <w:u w:color="666666"/>
        </w:rPr>
        <w:t>20</w:t>
      </w:r>
      <w:r w:rsidRPr="00423301">
        <w:rPr>
          <w:rStyle w:val="None"/>
          <w:rFonts w:ascii="Times New Roman" w:hAnsi="Times New Roman"/>
          <w:color w:val="auto"/>
          <w:sz w:val="24"/>
          <w:szCs w:val="24"/>
          <w:u w:color="666666"/>
        </w:rPr>
        <w:t>22)</w:t>
      </w:r>
      <w:r w:rsidR="00DD35C5">
        <w:rPr>
          <w:rStyle w:val="None"/>
          <w:rFonts w:ascii="Times New Roman" w:hAnsi="Times New Roman"/>
          <w:color w:val="auto"/>
          <w:sz w:val="24"/>
          <w:szCs w:val="24"/>
          <w:u w:color="666666"/>
        </w:rPr>
        <w:t xml:space="preserve"> i internom aktu podzakupodavca kojim je uređen postupak javne nabave.</w:t>
      </w:r>
    </w:p>
    <w:p w14:paraId="0F6DA4D3" w14:textId="77777777" w:rsidR="00DD35C5" w:rsidRDefault="00DD35C5" w:rsidP="00C55D15">
      <w:pPr>
        <w:pStyle w:val="Body"/>
        <w:jc w:val="both"/>
        <w:rPr>
          <w:rStyle w:val="None"/>
          <w:rFonts w:ascii="Times New Roman" w:hAnsi="Times New Roman"/>
          <w:color w:val="auto"/>
          <w:sz w:val="24"/>
          <w:szCs w:val="24"/>
          <w:u w:color="666666"/>
        </w:rPr>
      </w:pPr>
    </w:p>
    <w:p w14:paraId="7AC3432C" w14:textId="473E665D" w:rsidR="00DD35C5" w:rsidRPr="00DD35C5" w:rsidRDefault="00DD35C5" w:rsidP="005A290C">
      <w:pPr>
        <w:pStyle w:val="Body"/>
        <w:numPr>
          <w:ilvl w:val="0"/>
          <w:numId w:val="26"/>
        </w:numPr>
        <w:jc w:val="center"/>
        <w:rPr>
          <w:rStyle w:val="None"/>
          <w:rFonts w:ascii="Times New Roman" w:eastAsia="Times New Roman" w:hAnsi="Times New Roman" w:cs="Times New Roman"/>
          <w:b/>
          <w:bCs/>
          <w:color w:val="auto"/>
          <w:sz w:val="24"/>
          <w:szCs w:val="24"/>
          <w:u w:color="666666"/>
        </w:rPr>
      </w:pPr>
      <w:r w:rsidRPr="00DD35C5">
        <w:rPr>
          <w:rStyle w:val="None"/>
          <w:rFonts w:ascii="Times New Roman" w:hAnsi="Times New Roman"/>
          <w:b/>
          <w:bCs/>
          <w:color w:val="auto"/>
          <w:sz w:val="24"/>
          <w:szCs w:val="24"/>
          <w:u w:color="666666"/>
        </w:rPr>
        <w:t>Ostale odredbe</w:t>
      </w:r>
    </w:p>
    <w:p w14:paraId="7D15FA73" w14:textId="77777777" w:rsidR="00DD35C5" w:rsidRPr="00DD35C5" w:rsidRDefault="00DD35C5" w:rsidP="00DD35C5">
      <w:pPr>
        <w:pStyle w:val="Body"/>
        <w:ind w:left="360"/>
        <w:jc w:val="both"/>
        <w:rPr>
          <w:rStyle w:val="None"/>
          <w:rFonts w:ascii="Times New Roman" w:eastAsia="Times New Roman" w:hAnsi="Times New Roman" w:cs="Times New Roman"/>
          <w:b/>
          <w:bCs/>
          <w:color w:val="auto"/>
          <w:sz w:val="24"/>
          <w:szCs w:val="24"/>
          <w:u w:color="666666"/>
        </w:rPr>
      </w:pPr>
    </w:p>
    <w:p w14:paraId="22946187" w14:textId="09DABAD0" w:rsidR="00DD35C5" w:rsidRDefault="00DD35C5" w:rsidP="00DD35C5">
      <w:pPr>
        <w:pStyle w:val="Body"/>
        <w:jc w:val="both"/>
        <w:rPr>
          <w:rStyle w:val="None"/>
          <w:rFonts w:ascii="Times New Roman" w:hAnsi="Times New Roman"/>
          <w:color w:val="auto"/>
          <w:sz w:val="24"/>
          <w:szCs w:val="24"/>
          <w:u w:color="666666"/>
        </w:rPr>
      </w:pPr>
      <w:r w:rsidRPr="00DD35C5">
        <w:rPr>
          <w:rStyle w:val="None"/>
          <w:rFonts w:ascii="Times New Roman" w:hAnsi="Times New Roman"/>
          <w:color w:val="auto"/>
          <w:sz w:val="24"/>
          <w:szCs w:val="24"/>
          <w:u w:color="666666"/>
        </w:rPr>
        <w:t>- Podzakupnik</w:t>
      </w:r>
      <w:r>
        <w:rPr>
          <w:rStyle w:val="None"/>
          <w:rFonts w:ascii="Times New Roman" w:hAnsi="Times New Roman"/>
          <w:color w:val="auto"/>
          <w:sz w:val="24"/>
          <w:szCs w:val="24"/>
          <w:u w:color="666666"/>
        </w:rPr>
        <w:t xml:space="preserve"> mora održavati poslovni prostor čistim i urednim;</w:t>
      </w:r>
    </w:p>
    <w:p w14:paraId="794933C5" w14:textId="6FEAFAED" w:rsidR="00DD35C5" w:rsidRDefault="00DD35C5" w:rsidP="00DD35C5">
      <w:pPr>
        <w:pStyle w:val="Body"/>
        <w:jc w:val="both"/>
        <w:rPr>
          <w:rStyle w:val="None"/>
          <w:rFonts w:ascii="Times New Roman" w:hAnsi="Times New Roman"/>
          <w:color w:val="auto"/>
          <w:sz w:val="24"/>
          <w:szCs w:val="24"/>
          <w:u w:color="666666"/>
        </w:rPr>
      </w:pPr>
      <w:r>
        <w:rPr>
          <w:rStyle w:val="None"/>
          <w:rFonts w:ascii="Times New Roman" w:hAnsi="Times New Roman"/>
          <w:color w:val="auto"/>
          <w:sz w:val="24"/>
          <w:szCs w:val="24"/>
          <w:u w:color="666666"/>
        </w:rPr>
        <w:t xml:space="preserve">- Podzakupnik može osigurati usluge za potrebe reprezentacije u posebnim prigodama što </w:t>
      </w:r>
    </w:p>
    <w:p w14:paraId="0FCAF4DD" w14:textId="696597F2" w:rsidR="00DD35C5" w:rsidRDefault="00DD35C5" w:rsidP="00DD35C5">
      <w:pPr>
        <w:pStyle w:val="Body"/>
        <w:jc w:val="both"/>
        <w:rPr>
          <w:rStyle w:val="None"/>
          <w:rFonts w:ascii="Times New Roman" w:hAnsi="Times New Roman"/>
          <w:color w:val="auto"/>
          <w:sz w:val="24"/>
          <w:szCs w:val="24"/>
          <w:u w:color="666666"/>
        </w:rPr>
      </w:pPr>
      <w:r>
        <w:rPr>
          <w:rStyle w:val="None"/>
          <w:rFonts w:ascii="Times New Roman" w:hAnsi="Times New Roman"/>
          <w:color w:val="auto"/>
          <w:sz w:val="24"/>
          <w:szCs w:val="24"/>
          <w:u w:color="666666"/>
        </w:rPr>
        <w:t xml:space="preserve">   uključuje i angažman kvalificiranih konobara ( domjenci, poslovni ručkovi i sl.);</w:t>
      </w:r>
    </w:p>
    <w:p w14:paraId="5FCB56B9" w14:textId="77777777" w:rsidR="00DD35C5" w:rsidRDefault="00DD35C5" w:rsidP="00DD35C5">
      <w:pPr>
        <w:pStyle w:val="Body"/>
        <w:jc w:val="both"/>
        <w:rPr>
          <w:rStyle w:val="None"/>
          <w:rFonts w:ascii="Times New Roman" w:hAnsi="Times New Roman"/>
          <w:color w:val="auto"/>
          <w:sz w:val="24"/>
          <w:szCs w:val="24"/>
          <w:u w:color="666666"/>
        </w:rPr>
      </w:pPr>
      <w:r>
        <w:rPr>
          <w:rStyle w:val="None"/>
          <w:rFonts w:ascii="Times New Roman" w:hAnsi="Times New Roman"/>
          <w:color w:val="auto"/>
          <w:sz w:val="24"/>
          <w:szCs w:val="24"/>
          <w:u w:color="666666"/>
        </w:rPr>
        <w:t>- Podzakupnik mora u suradnji s podzakupodavcem najmanje dva puta godišnje provesti anketu</w:t>
      </w:r>
    </w:p>
    <w:p w14:paraId="4C7DCB09" w14:textId="11D82C43" w:rsidR="00DD35C5" w:rsidRDefault="00DD35C5" w:rsidP="00DD35C5">
      <w:pPr>
        <w:pStyle w:val="Body"/>
        <w:jc w:val="both"/>
        <w:rPr>
          <w:rStyle w:val="None"/>
          <w:rFonts w:ascii="Times New Roman" w:hAnsi="Times New Roman"/>
          <w:color w:val="auto"/>
          <w:sz w:val="24"/>
          <w:szCs w:val="24"/>
          <w:u w:color="666666"/>
        </w:rPr>
      </w:pPr>
      <w:r>
        <w:rPr>
          <w:rStyle w:val="None"/>
          <w:rFonts w:ascii="Times New Roman" w:hAnsi="Times New Roman"/>
          <w:color w:val="auto"/>
          <w:sz w:val="24"/>
          <w:szCs w:val="24"/>
          <w:u w:color="666666"/>
        </w:rPr>
        <w:t xml:space="preserve">  kojom se is</w:t>
      </w:r>
      <w:r w:rsidR="00B1470F">
        <w:rPr>
          <w:rStyle w:val="None"/>
          <w:rFonts w:ascii="Times New Roman" w:hAnsi="Times New Roman"/>
          <w:color w:val="auto"/>
          <w:sz w:val="24"/>
          <w:szCs w:val="24"/>
          <w:u w:color="666666"/>
        </w:rPr>
        <w:t>pituje zadovoljstvo korisnika kantine s kvalitetom hrane i cijenama. Ukoliko</w:t>
      </w:r>
    </w:p>
    <w:p w14:paraId="4442BB1D" w14:textId="48BAC082" w:rsidR="00B1470F" w:rsidRDefault="00B1470F" w:rsidP="00DD35C5">
      <w:pPr>
        <w:pStyle w:val="Body"/>
        <w:jc w:val="both"/>
        <w:rPr>
          <w:rStyle w:val="None"/>
          <w:rFonts w:ascii="Times New Roman" w:hAnsi="Times New Roman"/>
          <w:color w:val="auto"/>
          <w:sz w:val="24"/>
          <w:szCs w:val="24"/>
          <w:u w:color="666666"/>
        </w:rPr>
      </w:pPr>
      <w:r>
        <w:rPr>
          <w:rStyle w:val="None"/>
          <w:rFonts w:ascii="Times New Roman" w:hAnsi="Times New Roman"/>
          <w:color w:val="auto"/>
          <w:sz w:val="24"/>
          <w:szCs w:val="24"/>
          <w:u w:color="666666"/>
        </w:rPr>
        <w:t xml:space="preserve">  rezultati ankete pokažu da je više od 50% korisnika kantine nezadovoljno, podzakupodavac </w:t>
      </w:r>
    </w:p>
    <w:p w14:paraId="7FA9FDDE" w14:textId="5E250DE7" w:rsidR="00B1470F" w:rsidRDefault="00B1470F" w:rsidP="00DD35C5">
      <w:pPr>
        <w:pStyle w:val="Body"/>
        <w:jc w:val="both"/>
        <w:rPr>
          <w:rStyle w:val="None"/>
          <w:rFonts w:ascii="Times New Roman" w:hAnsi="Times New Roman"/>
          <w:color w:val="auto"/>
          <w:sz w:val="24"/>
          <w:szCs w:val="24"/>
          <w:u w:color="666666"/>
        </w:rPr>
      </w:pPr>
      <w:r>
        <w:rPr>
          <w:rStyle w:val="None"/>
          <w:rFonts w:ascii="Times New Roman" w:hAnsi="Times New Roman"/>
          <w:color w:val="auto"/>
          <w:sz w:val="24"/>
          <w:szCs w:val="24"/>
          <w:u w:color="666666"/>
        </w:rPr>
        <w:t xml:space="preserve">  zadržava pravo raskinuti ugovor o zakupu;</w:t>
      </w:r>
    </w:p>
    <w:p w14:paraId="042C0154" w14:textId="5F2323CA" w:rsidR="00B1470F" w:rsidRDefault="00B1470F" w:rsidP="00DD35C5">
      <w:pPr>
        <w:pStyle w:val="Body"/>
        <w:jc w:val="both"/>
        <w:rPr>
          <w:rStyle w:val="None"/>
          <w:rFonts w:ascii="Times New Roman" w:hAnsi="Times New Roman"/>
          <w:color w:val="auto"/>
          <w:sz w:val="24"/>
          <w:szCs w:val="24"/>
          <w:u w:color="666666"/>
        </w:rPr>
      </w:pPr>
      <w:r>
        <w:rPr>
          <w:rStyle w:val="None"/>
          <w:rFonts w:ascii="Times New Roman" w:hAnsi="Times New Roman"/>
          <w:color w:val="auto"/>
          <w:sz w:val="24"/>
          <w:szCs w:val="24"/>
          <w:u w:color="666666"/>
        </w:rPr>
        <w:t>- Podzakupnik mora ishoditi sve potrebne dozvole nadležnih organa za početak rada;</w:t>
      </w:r>
    </w:p>
    <w:p w14:paraId="23A13988" w14:textId="7F6326D4" w:rsidR="00B1470F" w:rsidRDefault="00B1470F" w:rsidP="00DD35C5">
      <w:pPr>
        <w:pStyle w:val="Body"/>
        <w:jc w:val="both"/>
        <w:rPr>
          <w:rStyle w:val="None"/>
          <w:rFonts w:ascii="Times New Roman" w:hAnsi="Times New Roman"/>
          <w:color w:val="auto"/>
          <w:sz w:val="24"/>
          <w:szCs w:val="24"/>
          <w:u w:color="666666"/>
        </w:rPr>
      </w:pPr>
      <w:r>
        <w:rPr>
          <w:rStyle w:val="None"/>
          <w:rFonts w:ascii="Times New Roman" w:hAnsi="Times New Roman"/>
          <w:color w:val="auto"/>
          <w:sz w:val="24"/>
          <w:szCs w:val="24"/>
          <w:u w:color="666666"/>
        </w:rPr>
        <w:t xml:space="preserve">- Podzakupodavac i podzakupnik po predaji prostora zapisnički utvrđuju stanje prostorija i </w:t>
      </w:r>
    </w:p>
    <w:p w14:paraId="301EECDF" w14:textId="3931AAE7" w:rsidR="00B1470F" w:rsidRDefault="00B1470F" w:rsidP="00DD35C5">
      <w:pPr>
        <w:pStyle w:val="Body"/>
        <w:jc w:val="both"/>
        <w:rPr>
          <w:rStyle w:val="None"/>
          <w:rFonts w:ascii="Times New Roman" w:hAnsi="Times New Roman"/>
          <w:color w:val="auto"/>
          <w:sz w:val="24"/>
          <w:szCs w:val="24"/>
          <w:u w:color="666666"/>
        </w:rPr>
      </w:pPr>
      <w:r>
        <w:rPr>
          <w:rStyle w:val="None"/>
          <w:rFonts w:ascii="Times New Roman" w:hAnsi="Times New Roman"/>
          <w:color w:val="auto"/>
          <w:sz w:val="24"/>
          <w:szCs w:val="24"/>
          <w:u w:color="666666"/>
        </w:rPr>
        <w:t xml:space="preserve">  </w:t>
      </w:r>
      <w:r w:rsidR="00315904">
        <w:rPr>
          <w:rStyle w:val="None"/>
          <w:rFonts w:ascii="Times New Roman" w:hAnsi="Times New Roman"/>
          <w:color w:val="auto"/>
          <w:sz w:val="24"/>
          <w:szCs w:val="24"/>
          <w:u w:color="666666"/>
        </w:rPr>
        <w:t>s</w:t>
      </w:r>
      <w:r>
        <w:rPr>
          <w:rStyle w:val="None"/>
          <w:rFonts w:ascii="Times New Roman" w:hAnsi="Times New Roman"/>
          <w:color w:val="auto"/>
          <w:sz w:val="24"/>
          <w:szCs w:val="24"/>
          <w:u w:color="666666"/>
        </w:rPr>
        <w:t>astavljaju po</w:t>
      </w:r>
      <w:r w:rsidR="00315904">
        <w:rPr>
          <w:rStyle w:val="None"/>
          <w:rFonts w:ascii="Times New Roman" w:hAnsi="Times New Roman"/>
          <w:color w:val="auto"/>
          <w:sz w:val="24"/>
          <w:szCs w:val="24"/>
          <w:u w:color="666666"/>
        </w:rPr>
        <w:t xml:space="preserve">pis unajmljene opreme i inventara. Zapisnik o primopredaji sastavni je dio </w:t>
      </w:r>
    </w:p>
    <w:p w14:paraId="6BA1A68A" w14:textId="2D5E4FD4" w:rsidR="00315904" w:rsidRDefault="00315904" w:rsidP="00DD35C5">
      <w:pPr>
        <w:pStyle w:val="Body"/>
        <w:jc w:val="both"/>
        <w:rPr>
          <w:rStyle w:val="None"/>
          <w:rFonts w:ascii="Times New Roman" w:hAnsi="Times New Roman"/>
          <w:color w:val="auto"/>
          <w:sz w:val="24"/>
          <w:szCs w:val="24"/>
          <w:u w:color="666666"/>
        </w:rPr>
      </w:pPr>
      <w:r>
        <w:rPr>
          <w:rStyle w:val="None"/>
          <w:rFonts w:ascii="Times New Roman" w:hAnsi="Times New Roman"/>
          <w:color w:val="auto"/>
          <w:sz w:val="24"/>
          <w:szCs w:val="24"/>
          <w:u w:color="666666"/>
        </w:rPr>
        <w:t xml:space="preserve">  ugovora;</w:t>
      </w:r>
    </w:p>
    <w:p w14:paraId="488123E3" w14:textId="33C4C71B" w:rsidR="00315904" w:rsidRDefault="00315904" w:rsidP="00DD35C5">
      <w:pPr>
        <w:pStyle w:val="Body"/>
        <w:jc w:val="both"/>
        <w:rPr>
          <w:rStyle w:val="None"/>
          <w:rFonts w:ascii="Times New Roman" w:hAnsi="Times New Roman"/>
          <w:color w:val="auto"/>
          <w:sz w:val="24"/>
          <w:szCs w:val="24"/>
          <w:u w:color="666666"/>
        </w:rPr>
      </w:pPr>
      <w:r>
        <w:rPr>
          <w:rStyle w:val="None"/>
          <w:rFonts w:ascii="Times New Roman" w:hAnsi="Times New Roman"/>
          <w:color w:val="auto"/>
          <w:sz w:val="24"/>
          <w:szCs w:val="24"/>
          <w:u w:color="666666"/>
        </w:rPr>
        <w:t xml:space="preserve">- Istekom roka korištenja podzakupnik je dužan predati podzakupodavcu </w:t>
      </w:r>
      <w:r w:rsidR="00526083">
        <w:rPr>
          <w:rStyle w:val="None"/>
          <w:rFonts w:ascii="Times New Roman" w:hAnsi="Times New Roman"/>
          <w:color w:val="auto"/>
          <w:sz w:val="24"/>
          <w:szCs w:val="24"/>
          <w:u w:color="666666"/>
        </w:rPr>
        <w:t>pod</w:t>
      </w:r>
      <w:r>
        <w:rPr>
          <w:rStyle w:val="None"/>
          <w:rFonts w:ascii="Times New Roman" w:hAnsi="Times New Roman"/>
          <w:color w:val="auto"/>
          <w:sz w:val="24"/>
          <w:szCs w:val="24"/>
          <w:u w:color="666666"/>
        </w:rPr>
        <w:t>zakupljen</w:t>
      </w:r>
      <w:r w:rsidR="00526083">
        <w:rPr>
          <w:rStyle w:val="None"/>
          <w:rFonts w:ascii="Times New Roman" w:hAnsi="Times New Roman"/>
          <w:color w:val="auto"/>
          <w:sz w:val="24"/>
          <w:szCs w:val="24"/>
          <w:u w:color="666666"/>
        </w:rPr>
        <w:t xml:space="preserve">e </w:t>
      </w:r>
    </w:p>
    <w:p w14:paraId="5789E3C9" w14:textId="0673E82F" w:rsidR="00526083" w:rsidRDefault="00526083" w:rsidP="00DD35C5">
      <w:pPr>
        <w:pStyle w:val="Body"/>
        <w:jc w:val="both"/>
        <w:rPr>
          <w:rStyle w:val="None"/>
          <w:rFonts w:ascii="Times New Roman" w:hAnsi="Times New Roman"/>
          <w:color w:val="auto"/>
          <w:sz w:val="24"/>
          <w:szCs w:val="24"/>
          <w:u w:color="666666"/>
        </w:rPr>
      </w:pPr>
      <w:r>
        <w:rPr>
          <w:rStyle w:val="None"/>
          <w:rFonts w:ascii="Times New Roman" w:hAnsi="Times New Roman"/>
          <w:color w:val="auto"/>
          <w:sz w:val="24"/>
          <w:szCs w:val="24"/>
          <w:u w:color="666666"/>
        </w:rPr>
        <w:t xml:space="preserve">  prostorije u stanju u kakvom ih je preuzeo, uzimajući u obzir promjene do kojih je došlo uslijed </w:t>
      </w:r>
    </w:p>
    <w:p w14:paraId="18CE57CA" w14:textId="3B7512CF" w:rsidR="00526083" w:rsidRDefault="00526083" w:rsidP="00DD35C5">
      <w:pPr>
        <w:pStyle w:val="Body"/>
        <w:jc w:val="both"/>
        <w:rPr>
          <w:rStyle w:val="None"/>
          <w:rFonts w:ascii="Times New Roman" w:hAnsi="Times New Roman"/>
          <w:color w:val="auto"/>
          <w:sz w:val="24"/>
          <w:szCs w:val="24"/>
          <w:u w:color="666666"/>
        </w:rPr>
      </w:pPr>
      <w:r>
        <w:rPr>
          <w:rStyle w:val="None"/>
          <w:rFonts w:ascii="Times New Roman" w:hAnsi="Times New Roman"/>
          <w:color w:val="auto"/>
          <w:sz w:val="24"/>
          <w:szCs w:val="24"/>
          <w:u w:color="666666"/>
        </w:rPr>
        <w:t xml:space="preserve">  redovne uporabe prostorija;</w:t>
      </w:r>
    </w:p>
    <w:p w14:paraId="0611700B" w14:textId="7C00B882" w:rsidR="00526083" w:rsidRDefault="00526083" w:rsidP="00DD35C5">
      <w:pPr>
        <w:pStyle w:val="Body"/>
        <w:jc w:val="both"/>
        <w:rPr>
          <w:rStyle w:val="None"/>
          <w:rFonts w:ascii="Times New Roman" w:hAnsi="Times New Roman"/>
          <w:color w:val="auto"/>
          <w:sz w:val="24"/>
          <w:szCs w:val="24"/>
          <w:u w:color="666666"/>
        </w:rPr>
      </w:pPr>
      <w:r>
        <w:rPr>
          <w:rStyle w:val="None"/>
          <w:rFonts w:ascii="Times New Roman" w:hAnsi="Times New Roman"/>
          <w:color w:val="auto"/>
          <w:sz w:val="24"/>
          <w:szCs w:val="24"/>
          <w:u w:color="666666"/>
        </w:rPr>
        <w:t>- Podzakup prestaje protekom roka, sporazumom ugovornih strana, prijevremenim raskidom</w:t>
      </w:r>
    </w:p>
    <w:p w14:paraId="7629C265" w14:textId="7D0EA6AD" w:rsidR="00526083" w:rsidRDefault="00526083" w:rsidP="00DD35C5">
      <w:pPr>
        <w:pStyle w:val="Body"/>
        <w:jc w:val="both"/>
        <w:rPr>
          <w:rStyle w:val="None"/>
          <w:rFonts w:ascii="Times New Roman" w:hAnsi="Times New Roman"/>
          <w:color w:val="auto"/>
          <w:sz w:val="24"/>
          <w:szCs w:val="24"/>
          <w:u w:color="666666"/>
        </w:rPr>
      </w:pPr>
      <w:r>
        <w:rPr>
          <w:rStyle w:val="None"/>
          <w:rFonts w:ascii="Times New Roman" w:hAnsi="Times New Roman"/>
          <w:color w:val="auto"/>
          <w:sz w:val="24"/>
          <w:szCs w:val="24"/>
          <w:u w:color="666666"/>
        </w:rPr>
        <w:t xml:space="preserve">  ugovora o podzakupu iz razloga propisanih Zakonom o zakupu i prodaji poslovnog prostora;</w:t>
      </w:r>
    </w:p>
    <w:p w14:paraId="1C469E43" w14:textId="068144BB" w:rsidR="00526083" w:rsidRDefault="00526083" w:rsidP="00DD35C5">
      <w:pPr>
        <w:pStyle w:val="Body"/>
        <w:jc w:val="both"/>
        <w:rPr>
          <w:rStyle w:val="None"/>
          <w:rFonts w:ascii="Times New Roman" w:hAnsi="Times New Roman"/>
          <w:color w:val="auto"/>
          <w:sz w:val="24"/>
          <w:szCs w:val="24"/>
          <w:u w:color="666666"/>
        </w:rPr>
      </w:pPr>
      <w:r>
        <w:rPr>
          <w:rStyle w:val="None"/>
          <w:rFonts w:ascii="Times New Roman" w:hAnsi="Times New Roman"/>
          <w:color w:val="auto"/>
          <w:sz w:val="24"/>
          <w:szCs w:val="24"/>
          <w:u w:color="666666"/>
        </w:rPr>
        <w:t>- Podzakupodavac može otkazati ugovor o podzakupu ako podzakupnik krši o</w:t>
      </w:r>
      <w:r w:rsidR="00A04F85">
        <w:rPr>
          <w:rStyle w:val="None"/>
          <w:rFonts w:ascii="Times New Roman" w:hAnsi="Times New Roman"/>
          <w:color w:val="auto"/>
          <w:sz w:val="24"/>
          <w:szCs w:val="24"/>
          <w:u w:color="666666"/>
        </w:rPr>
        <w:t xml:space="preserve">bveze preuzete </w:t>
      </w:r>
    </w:p>
    <w:p w14:paraId="4AEDA85E" w14:textId="4C7416F2" w:rsidR="00A04F85" w:rsidRDefault="00A04F85" w:rsidP="00DD35C5">
      <w:pPr>
        <w:pStyle w:val="Body"/>
        <w:jc w:val="both"/>
        <w:rPr>
          <w:rStyle w:val="None"/>
          <w:rFonts w:ascii="Times New Roman" w:hAnsi="Times New Roman"/>
          <w:color w:val="auto"/>
          <w:sz w:val="24"/>
          <w:szCs w:val="24"/>
          <w:u w:color="666666"/>
        </w:rPr>
      </w:pPr>
      <w:r>
        <w:rPr>
          <w:rStyle w:val="None"/>
          <w:rFonts w:ascii="Times New Roman" w:hAnsi="Times New Roman"/>
          <w:color w:val="auto"/>
          <w:sz w:val="24"/>
          <w:szCs w:val="24"/>
          <w:u w:color="666666"/>
        </w:rPr>
        <w:t xml:space="preserve">  ugovorom o podzakupu poslovnog prostora, u slučaju zabrane rada od strane nadležnih </w:t>
      </w:r>
    </w:p>
    <w:p w14:paraId="6DDA73F4" w14:textId="5DEA5772" w:rsidR="00A04F85" w:rsidRDefault="00A04F85" w:rsidP="00DD35C5">
      <w:pPr>
        <w:pStyle w:val="Body"/>
        <w:jc w:val="both"/>
        <w:rPr>
          <w:rStyle w:val="None"/>
          <w:rFonts w:ascii="Times New Roman" w:hAnsi="Times New Roman"/>
          <w:color w:val="auto"/>
          <w:sz w:val="24"/>
          <w:szCs w:val="24"/>
          <w:u w:color="666666"/>
        </w:rPr>
      </w:pPr>
      <w:r>
        <w:rPr>
          <w:rStyle w:val="None"/>
          <w:rFonts w:ascii="Times New Roman" w:hAnsi="Times New Roman"/>
          <w:color w:val="auto"/>
          <w:sz w:val="24"/>
          <w:szCs w:val="24"/>
          <w:u w:color="666666"/>
        </w:rPr>
        <w:t xml:space="preserve">  inspekcija organa uprave, u slučaju negativnog nalaza sanitarne inspekcije, ako rezultati </w:t>
      </w:r>
    </w:p>
    <w:p w14:paraId="1236086C" w14:textId="148C9B6E" w:rsidR="00A04F85" w:rsidRDefault="00A04F85" w:rsidP="00DD35C5">
      <w:pPr>
        <w:pStyle w:val="Body"/>
        <w:jc w:val="both"/>
        <w:rPr>
          <w:rStyle w:val="None"/>
          <w:rFonts w:ascii="Times New Roman" w:hAnsi="Times New Roman"/>
          <w:color w:val="auto"/>
          <w:sz w:val="24"/>
          <w:szCs w:val="24"/>
          <w:u w:color="666666"/>
        </w:rPr>
      </w:pPr>
      <w:r>
        <w:rPr>
          <w:rStyle w:val="None"/>
          <w:rFonts w:ascii="Times New Roman" w:hAnsi="Times New Roman"/>
          <w:color w:val="auto"/>
          <w:sz w:val="24"/>
          <w:szCs w:val="24"/>
          <w:u w:color="666666"/>
        </w:rPr>
        <w:t xml:space="preserve">  ankete pokažu da je više od 50% korisnika kantine nezadovoljno;</w:t>
      </w:r>
    </w:p>
    <w:p w14:paraId="63495509" w14:textId="4BFFBA4A" w:rsidR="00A04F85" w:rsidRDefault="00A04F85" w:rsidP="00DD35C5">
      <w:pPr>
        <w:pStyle w:val="Body"/>
        <w:jc w:val="both"/>
        <w:rPr>
          <w:rStyle w:val="None"/>
          <w:rFonts w:ascii="Times New Roman" w:hAnsi="Times New Roman"/>
          <w:color w:val="auto"/>
          <w:sz w:val="24"/>
          <w:szCs w:val="24"/>
          <w:u w:color="666666"/>
        </w:rPr>
      </w:pPr>
      <w:r>
        <w:rPr>
          <w:rStyle w:val="None"/>
          <w:rFonts w:ascii="Times New Roman" w:hAnsi="Times New Roman"/>
          <w:color w:val="auto"/>
          <w:sz w:val="24"/>
          <w:szCs w:val="24"/>
          <w:u w:color="666666"/>
        </w:rPr>
        <w:t>- Podzakupnik prihvaća:</w:t>
      </w:r>
    </w:p>
    <w:p w14:paraId="3F8CF9C2" w14:textId="35830AC9" w:rsidR="00A04F85" w:rsidRDefault="00A04F85" w:rsidP="00A04F85">
      <w:pPr>
        <w:pStyle w:val="Body"/>
        <w:numPr>
          <w:ilvl w:val="0"/>
          <w:numId w:val="25"/>
        </w:numPr>
        <w:jc w:val="both"/>
        <w:rPr>
          <w:rStyle w:val="None"/>
          <w:rFonts w:ascii="Times New Roman" w:eastAsia="Times New Roman" w:hAnsi="Times New Roman" w:cs="Times New Roman"/>
          <w:color w:val="auto"/>
          <w:sz w:val="24"/>
          <w:szCs w:val="24"/>
          <w:u w:color="666666"/>
        </w:rPr>
      </w:pPr>
      <w:r>
        <w:rPr>
          <w:rStyle w:val="None"/>
          <w:rFonts w:ascii="Times New Roman" w:eastAsia="Times New Roman" w:hAnsi="Times New Roman" w:cs="Times New Roman"/>
          <w:color w:val="auto"/>
          <w:sz w:val="24"/>
          <w:szCs w:val="24"/>
          <w:u w:color="666666"/>
        </w:rPr>
        <w:t>da će s podzakupljenim prostorijama upravljati pažnjom dobrog gospodarstvenika;</w:t>
      </w:r>
    </w:p>
    <w:p w14:paraId="1171AC05" w14:textId="5FC0529F" w:rsidR="00A04F85" w:rsidRDefault="00A04F85" w:rsidP="00A04F85">
      <w:pPr>
        <w:pStyle w:val="Body"/>
        <w:numPr>
          <w:ilvl w:val="0"/>
          <w:numId w:val="25"/>
        </w:numPr>
        <w:jc w:val="both"/>
        <w:rPr>
          <w:rStyle w:val="None"/>
          <w:rFonts w:ascii="Times New Roman" w:eastAsia="Times New Roman" w:hAnsi="Times New Roman" w:cs="Times New Roman"/>
          <w:color w:val="auto"/>
          <w:sz w:val="24"/>
          <w:szCs w:val="24"/>
          <w:u w:color="666666"/>
        </w:rPr>
      </w:pPr>
      <w:r>
        <w:rPr>
          <w:rStyle w:val="None"/>
          <w:rFonts w:ascii="Times New Roman" w:eastAsia="Times New Roman" w:hAnsi="Times New Roman" w:cs="Times New Roman"/>
          <w:color w:val="auto"/>
          <w:sz w:val="24"/>
          <w:szCs w:val="24"/>
          <w:u w:color="666666"/>
        </w:rPr>
        <w:t>snositi troškove za tekuće održavanje opreme i inventara;</w:t>
      </w:r>
    </w:p>
    <w:p w14:paraId="46BF864B" w14:textId="03E48746" w:rsidR="00A04F85" w:rsidRDefault="00A04F85" w:rsidP="00A04F85">
      <w:pPr>
        <w:pStyle w:val="Body"/>
        <w:numPr>
          <w:ilvl w:val="0"/>
          <w:numId w:val="25"/>
        </w:numPr>
        <w:jc w:val="both"/>
        <w:rPr>
          <w:rStyle w:val="None"/>
          <w:rFonts w:ascii="Times New Roman" w:eastAsia="Times New Roman" w:hAnsi="Times New Roman" w:cs="Times New Roman"/>
          <w:color w:val="auto"/>
          <w:sz w:val="24"/>
          <w:szCs w:val="24"/>
          <w:u w:color="666666"/>
        </w:rPr>
      </w:pPr>
      <w:r>
        <w:rPr>
          <w:rStyle w:val="None"/>
          <w:rFonts w:ascii="Times New Roman" w:eastAsia="Times New Roman" w:hAnsi="Times New Roman" w:cs="Times New Roman"/>
          <w:color w:val="auto"/>
          <w:sz w:val="24"/>
          <w:szCs w:val="24"/>
          <w:u w:color="666666"/>
        </w:rPr>
        <w:t>snositi troškove za popravke opreme i inventara;</w:t>
      </w:r>
    </w:p>
    <w:p w14:paraId="64CEEE31" w14:textId="4D9FBD7F" w:rsidR="00A04F85" w:rsidRDefault="002B5E0E" w:rsidP="00A04F85">
      <w:pPr>
        <w:pStyle w:val="Body"/>
        <w:numPr>
          <w:ilvl w:val="0"/>
          <w:numId w:val="25"/>
        </w:numPr>
        <w:jc w:val="both"/>
        <w:rPr>
          <w:rStyle w:val="None"/>
          <w:rFonts w:ascii="Times New Roman" w:eastAsia="Times New Roman" w:hAnsi="Times New Roman" w:cs="Times New Roman"/>
          <w:color w:val="auto"/>
          <w:sz w:val="24"/>
          <w:szCs w:val="24"/>
          <w:u w:color="666666"/>
        </w:rPr>
      </w:pPr>
      <w:r>
        <w:rPr>
          <w:rStyle w:val="None"/>
          <w:rFonts w:ascii="Times New Roman" w:eastAsia="Times New Roman" w:hAnsi="Times New Roman" w:cs="Times New Roman"/>
          <w:color w:val="auto"/>
          <w:sz w:val="24"/>
          <w:szCs w:val="24"/>
          <w:u w:color="666666"/>
        </w:rPr>
        <w:t>da će za svako trajno ulaganje ili povećanje vrijednosti podzakupljenih prostorija dobiti</w:t>
      </w:r>
    </w:p>
    <w:p w14:paraId="170454C5" w14:textId="3DC2399E" w:rsidR="002B5E0E" w:rsidRDefault="002B5E0E" w:rsidP="002B5E0E">
      <w:pPr>
        <w:pStyle w:val="Body"/>
        <w:ind w:left="720"/>
        <w:jc w:val="both"/>
        <w:rPr>
          <w:rStyle w:val="None"/>
          <w:rFonts w:ascii="Times New Roman" w:eastAsia="Times New Roman" w:hAnsi="Times New Roman" w:cs="Times New Roman"/>
          <w:color w:val="auto"/>
          <w:sz w:val="24"/>
          <w:szCs w:val="24"/>
          <w:u w:color="666666"/>
        </w:rPr>
      </w:pPr>
      <w:r>
        <w:rPr>
          <w:rStyle w:val="None"/>
          <w:rFonts w:ascii="Times New Roman" w:eastAsia="Times New Roman" w:hAnsi="Times New Roman" w:cs="Times New Roman"/>
          <w:color w:val="auto"/>
          <w:sz w:val="24"/>
          <w:szCs w:val="24"/>
          <w:u w:color="666666"/>
        </w:rPr>
        <w:t>prethodnu pisanu suglasnost podzakupodavca i da će glede troškova takvih ulaganja sa podzakupodavcem sklopiti poseban dodatak ugovora o podzakupu;</w:t>
      </w:r>
    </w:p>
    <w:p w14:paraId="019CD1A5" w14:textId="06798BAC" w:rsidR="002B5E0E" w:rsidRDefault="002B5E0E" w:rsidP="002B5E0E">
      <w:pPr>
        <w:pStyle w:val="Body"/>
        <w:jc w:val="both"/>
        <w:rPr>
          <w:rStyle w:val="None"/>
          <w:rFonts w:ascii="Times New Roman" w:eastAsia="Times New Roman" w:hAnsi="Times New Roman" w:cs="Times New Roman"/>
          <w:color w:val="auto"/>
          <w:sz w:val="24"/>
          <w:szCs w:val="24"/>
          <w:u w:color="666666"/>
        </w:rPr>
      </w:pPr>
      <w:r>
        <w:rPr>
          <w:rStyle w:val="None"/>
          <w:rFonts w:ascii="Times New Roman" w:eastAsia="Times New Roman" w:hAnsi="Times New Roman" w:cs="Times New Roman"/>
          <w:color w:val="auto"/>
          <w:sz w:val="24"/>
          <w:szCs w:val="24"/>
          <w:u w:color="666666"/>
        </w:rPr>
        <w:t xml:space="preserve">- U svim gore navedenim slučajevima, osim u slučajevima zabrane rada od strane nadležnih </w:t>
      </w:r>
    </w:p>
    <w:p w14:paraId="34DB3F48" w14:textId="01515CF9" w:rsidR="002B5E0E" w:rsidRDefault="002B5E0E" w:rsidP="002B5E0E">
      <w:pPr>
        <w:pStyle w:val="Body"/>
        <w:jc w:val="both"/>
        <w:rPr>
          <w:rStyle w:val="None"/>
          <w:rFonts w:ascii="Times New Roman" w:eastAsia="Times New Roman" w:hAnsi="Times New Roman" w:cs="Times New Roman"/>
          <w:color w:val="auto"/>
          <w:sz w:val="24"/>
          <w:szCs w:val="24"/>
          <w:u w:color="666666"/>
        </w:rPr>
      </w:pPr>
      <w:r>
        <w:rPr>
          <w:rStyle w:val="None"/>
          <w:rFonts w:ascii="Times New Roman" w:eastAsia="Times New Roman" w:hAnsi="Times New Roman" w:cs="Times New Roman"/>
          <w:color w:val="auto"/>
          <w:sz w:val="24"/>
          <w:szCs w:val="24"/>
          <w:u w:color="666666"/>
        </w:rPr>
        <w:t xml:space="preserve">   </w:t>
      </w:r>
      <w:r w:rsidR="00347BDF">
        <w:rPr>
          <w:rStyle w:val="None"/>
          <w:rFonts w:ascii="Times New Roman" w:eastAsia="Times New Roman" w:hAnsi="Times New Roman" w:cs="Times New Roman"/>
          <w:color w:val="auto"/>
          <w:sz w:val="24"/>
          <w:szCs w:val="24"/>
          <w:u w:color="666666"/>
        </w:rPr>
        <w:t>t</w:t>
      </w:r>
      <w:r>
        <w:rPr>
          <w:rStyle w:val="None"/>
          <w:rFonts w:ascii="Times New Roman" w:eastAsia="Times New Roman" w:hAnsi="Times New Roman" w:cs="Times New Roman"/>
          <w:color w:val="auto"/>
          <w:sz w:val="24"/>
          <w:szCs w:val="24"/>
          <w:u w:color="666666"/>
        </w:rPr>
        <w:t>ijela</w:t>
      </w:r>
      <w:r w:rsidR="00347BDF">
        <w:rPr>
          <w:rStyle w:val="None"/>
          <w:rFonts w:ascii="Times New Roman" w:eastAsia="Times New Roman" w:hAnsi="Times New Roman" w:cs="Times New Roman"/>
          <w:color w:val="auto"/>
          <w:sz w:val="24"/>
          <w:szCs w:val="24"/>
          <w:u w:color="666666"/>
        </w:rPr>
        <w:t xml:space="preserve"> i negativnog nalaza sanitarne inspekcije, podzakupodavac će podzakupnika pisanim </w:t>
      </w:r>
    </w:p>
    <w:p w14:paraId="6DEF4DA6" w14:textId="0CAD6BC1" w:rsidR="00347BDF" w:rsidRDefault="00347BDF" w:rsidP="002B5E0E">
      <w:pPr>
        <w:pStyle w:val="Body"/>
        <w:jc w:val="both"/>
        <w:rPr>
          <w:rStyle w:val="None"/>
          <w:rFonts w:ascii="Times New Roman" w:eastAsia="Times New Roman" w:hAnsi="Times New Roman" w:cs="Times New Roman"/>
          <w:color w:val="auto"/>
          <w:sz w:val="24"/>
          <w:szCs w:val="24"/>
          <w:u w:color="666666"/>
        </w:rPr>
      </w:pPr>
      <w:r>
        <w:rPr>
          <w:rStyle w:val="None"/>
          <w:rFonts w:ascii="Times New Roman" w:eastAsia="Times New Roman" w:hAnsi="Times New Roman" w:cs="Times New Roman"/>
          <w:color w:val="auto"/>
          <w:sz w:val="24"/>
          <w:szCs w:val="24"/>
          <w:u w:color="666666"/>
        </w:rPr>
        <w:t xml:space="preserve">   putem upozoriti na kršenje preuzetih ugovornih obveza. Nakon toga ima pravo u roku od 30 </w:t>
      </w:r>
    </w:p>
    <w:p w14:paraId="75DC515B" w14:textId="543894B6" w:rsidR="00347BDF" w:rsidRDefault="00347BDF" w:rsidP="002B5E0E">
      <w:pPr>
        <w:pStyle w:val="Body"/>
        <w:jc w:val="both"/>
        <w:rPr>
          <w:rStyle w:val="None"/>
          <w:rFonts w:ascii="Times New Roman" w:eastAsia="Times New Roman" w:hAnsi="Times New Roman" w:cs="Times New Roman"/>
          <w:color w:val="auto"/>
          <w:sz w:val="24"/>
          <w:szCs w:val="24"/>
          <w:u w:color="666666"/>
        </w:rPr>
      </w:pPr>
      <w:r>
        <w:rPr>
          <w:rStyle w:val="None"/>
          <w:rFonts w:ascii="Times New Roman" w:eastAsia="Times New Roman" w:hAnsi="Times New Roman" w:cs="Times New Roman"/>
          <w:color w:val="auto"/>
          <w:sz w:val="24"/>
          <w:szCs w:val="24"/>
          <w:u w:color="666666"/>
        </w:rPr>
        <w:t xml:space="preserve">   dana po opomeni zahtijevati iseljenje iz podzakupljenih prostorija.</w:t>
      </w:r>
    </w:p>
    <w:p w14:paraId="10AE4E8A" w14:textId="77777777" w:rsidR="00347BDF" w:rsidRDefault="00347BDF" w:rsidP="002B5E0E">
      <w:pPr>
        <w:pStyle w:val="Body"/>
        <w:jc w:val="both"/>
        <w:rPr>
          <w:rStyle w:val="None"/>
          <w:rFonts w:ascii="Times New Roman" w:eastAsia="Times New Roman" w:hAnsi="Times New Roman" w:cs="Times New Roman"/>
          <w:color w:val="auto"/>
          <w:sz w:val="24"/>
          <w:szCs w:val="24"/>
          <w:u w:color="666666"/>
        </w:rPr>
      </w:pPr>
    </w:p>
    <w:p w14:paraId="68ED015F" w14:textId="55FC4A59" w:rsidR="00347BDF" w:rsidRPr="00DD35C5" w:rsidRDefault="00347BDF" w:rsidP="002B5E0E">
      <w:pPr>
        <w:pStyle w:val="Body"/>
        <w:jc w:val="both"/>
        <w:rPr>
          <w:rStyle w:val="None"/>
          <w:rFonts w:ascii="Times New Roman" w:eastAsia="Times New Roman" w:hAnsi="Times New Roman" w:cs="Times New Roman"/>
          <w:color w:val="auto"/>
          <w:sz w:val="24"/>
          <w:szCs w:val="24"/>
          <w:u w:color="666666"/>
        </w:rPr>
      </w:pPr>
      <w:r>
        <w:rPr>
          <w:rStyle w:val="None"/>
          <w:rFonts w:ascii="Times New Roman" w:eastAsia="Times New Roman" w:hAnsi="Times New Roman" w:cs="Times New Roman"/>
          <w:color w:val="auto"/>
          <w:sz w:val="24"/>
          <w:szCs w:val="24"/>
          <w:u w:color="666666"/>
        </w:rPr>
        <w:t>Na sva pitanja koja nisu regulirana odredbama ovog javnog poziva za prikupljanje ponuda za podzakup poslovnog prostora na odgovarajući način će se primjenjivati odredbe Zakona o zakupu i kupoprodaji poslovnog prostora („Narodne novine“ broj 15/</w:t>
      </w:r>
      <w:r w:rsidR="001C1A50">
        <w:rPr>
          <w:rStyle w:val="None"/>
          <w:rFonts w:ascii="Times New Roman" w:eastAsia="Times New Roman" w:hAnsi="Times New Roman" w:cs="Times New Roman"/>
          <w:color w:val="auto"/>
          <w:sz w:val="24"/>
          <w:szCs w:val="24"/>
          <w:u w:color="666666"/>
        </w:rPr>
        <w:t>20</w:t>
      </w:r>
      <w:r>
        <w:rPr>
          <w:rStyle w:val="None"/>
          <w:rFonts w:ascii="Times New Roman" w:eastAsia="Times New Roman" w:hAnsi="Times New Roman" w:cs="Times New Roman"/>
          <w:color w:val="auto"/>
          <w:sz w:val="24"/>
          <w:szCs w:val="24"/>
          <w:u w:color="666666"/>
        </w:rPr>
        <w:t>11, 64/</w:t>
      </w:r>
      <w:r w:rsidR="001C1A50">
        <w:rPr>
          <w:rStyle w:val="None"/>
          <w:rFonts w:ascii="Times New Roman" w:eastAsia="Times New Roman" w:hAnsi="Times New Roman" w:cs="Times New Roman"/>
          <w:color w:val="auto"/>
          <w:sz w:val="24"/>
          <w:szCs w:val="24"/>
          <w:u w:color="666666"/>
        </w:rPr>
        <w:t>20</w:t>
      </w:r>
      <w:r>
        <w:rPr>
          <w:rStyle w:val="None"/>
          <w:rFonts w:ascii="Times New Roman" w:eastAsia="Times New Roman" w:hAnsi="Times New Roman" w:cs="Times New Roman"/>
          <w:color w:val="auto"/>
          <w:sz w:val="24"/>
          <w:szCs w:val="24"/>
          <w:u w:color="666666"/>
        </w:rPr>
        <w:t>15, 112/</w:t>
      </w:r>
      <w:r w:rsidR="001C1A50">
        <w:rPr>
          <w:rStyle w:val="None"/>
          <w:rFonts w:ascii="Times New Roman" w:eastAsia="Times New Roman" w:hAnsi="Times New Roman" w:cs="Times New Roman"/>
          <w:color w:val="auto"/>
          <w:sz w:val="24"/>
          <w:szCs w:val="24"/>
          <w:u w:color="666666"/>
        </w:rPr>
        <w:t>20</w:t>
      </w:r>
      <w:r>
        <w:rPr>
          <w:rStyle w:val="None"/>
          <w:rFonts w:ascii="Times New Roman" w:eastAsia="Times New Roman" w:hAnsi="Times New Roman" w:cs="Times New Roman"/>
          <w:color w:val="auto"/>
          <w:sz w:val="24"/>
          <w:szCs w:val="24"/>
          <w:u w:color="666666"/>
        </w:rPr>
        <w:t>18 i 123/</w:t>
      </w:r>
      <w:r w:rsidR="001C1A50">
        <w:rPr>
          <w:rStyle w:val="None"/>
          <w:rFonts w:ascii="Times New Roman" w:eastAsia="Times New Roman" w:hAnsi="Times New Roman" w:cs="Times New Roman"/>
          <w:color w:val="auto"/>
          <w:sz w:val="24"/>
          <w:szCs w:val="24"/>
          <w:u w:color="666666"/>
        </w:rPr>
        <w:t>20</w:t>
      </w:r>
      <w:r>
        <w:rPr>
          <w:rStyle w:val="None"/>
          <w:rFonts w:ascii="Times New Roman" w:eastAsia="Times New Roman" w:hAnsi="Times New Roman" w:cs="Times New Roman"/>
          <w:color w:val="auto"/>
          <w:sz w:val="24"/>
          <w:szCs w:val="24"/>
          <w:u w:color="666666"/>
        </w:rPr>
        <w:t xml:space="preserve">24) te </w:t>
      </w:r>
      <w:r w:rsidR="005462E0">
        <w:rPr>
          <w:rFonts w:ascii="Times New Roman" w:hAnsi="Times New Roman"/>
          <w:color w:val="auto"/>
          <w:sz w:val="24"/>
          <w:szCs w:val="24"/>
          <w:u w:color="666666"/>
        </w:rPr>
        <w:t xml:space="preserve">Ugovora o zakupu </w:t>
      </w:r>
      <w:r w:rsidR="005462E0" w:rsidRPr="00423301">
        <w:rPr>
          <w:rFonts w:ascii="Times New Roman" w:hAnsi="Times New Roman"/>
          <w:color w:val="auto"/>
          <w:sz w:val="24"/>
          <w:szCs w:val="24"/>
          <w:u w:color="666666"/>
        </w:rPr>
        <w:t>K</w:t>
      </w:r>
      <w:r w:rsidR="005C03DE">
        <w:rPr>
          <w:rFonts w:ascii="Times New Roman" w:hAnsi="Times New Roman"/>
          <w:color w:val="auto"/>
          <w:sz w:val="24"/>
          <w:szCs w:val="24"/>
          <w:u w:color="666666"/>
        </w:rPr>
        <w:t>lasa</w:t>
      </w:r>
      <w:r w:rsidR="005462E0" w:rsidRPr="00423301">
        <w:rPr>
          <w:rFonts w:ascii="Times New Roman" w:hAnsi="Times New Roman"/>
          <w:color w:val="auto"/>
          <w:sz w:val="24"/>
          <w:szCs w:val="24"/>
          <w:u w:color="666666"/>
        </w:rPr>
        <w:t>: 372-01</w:t>
      </w:r>
      <w:r w:rsidR="005462E0" w:rsidRPr="005C03DE">
        <w:rPr>
          <w:rFonts w:ascii="Times New Roman" w:hAnsi="Times New Roman"/>
          <w:color w:val="auto"/>
          <w:sz w:val="24"/>
          <w:szCs w:val="24"/>
          <w:u w:color="666666"/>
        </w:rPr>
        <w:t>/23-01/03;</w:t>
      </w:r>
      <w:r w:rsidR="005462E0">
        <w:rPr>
          <w:rFonts w:ascii="Times New Roman" w:hAnsi="Times New Roman"/>
          <w:color w:val="auto"/>
          <w:sz w:val="24"/>
          <w:szCs w:val="24"/>
          <w:u w:color="666666"/>
        </w:rPr>
        <w:t xml:space="preserve"> </w:t>
      </w:r>
      <w:r w:rsidR="005C03DE">
        <w:rPr>
          <w:rFonts w:ascii="Times New Roman" w:hAnsi="Times New Roman"/>
          <w:color w:val="auto"/>
          <w:sz w:val="24"/>
          <w:szCs w:val="24"/>
          <w:u w:color="666666"/>
        </w:rPr>
        <w:t>Redni broj</w:t>
      </w:r>
      <w:r w:rsidR="0081670E">
        <w:rPr>
          <w:rFonts w:ascii="Times New Roman" w:hAnsi="Times New Roman"/>
          <w:color w:val="auto"/>
          <w:sz w:val="24"/>
          <w:szCs w:val="24"/>
          <w:u w:color="666666"/>
        </w:rPr>
        <w:t>:</w:t>
      </w:r>
      <w:r w:rsidR="005C03DE">
        <w:rPr>
          <w:rFonts w:ascii="Times New Roman" w:hAnsi="Times New Roman"/>
          <w:color w:val="auto"/>
          <w:sz w:val="24"/>
          <w:szCs w:val="24"/>
          <w:u w:color="666666"/>
        </w:rPr>
        <w:t xml:space="preserve"> 24-14</w:t>
      </w:r>
      <w:r w:rsidR="005462E0">
        <w:rPr>
          <w:rFonts w:ascii="Times New Roman" w:hAnsi="Times New Roman"/>
          <w:color w:val="auto"/>
          <w:sz w:val="24"/>
          <w:szCs w:val="24"/>
          <w:u w:color="666666"/>
        </w:rPr>
        <w:t xml:space="preserve"> od 1. rujna 2024. godine.</w:t>
      </w:r>
    </w:p>
    <w:p w14:paraId="4C003ACE" w14:textId="77777777" w:rsidR="00C55D15" w:rsidRPr="00423301" w:rsidRDefault="00C55D15" w:rsidP="00C55D15">
      <w:pPr>
        <w:pStyle w:val="Body"/>
        <w:ind w:left="567"/>
        <w:jc w:val="both"/>
        <w:rPr>
          <w:color w:val="auto"/>
        </w:rPr>
      </w:pPr>
    </w:p>
    <w:p w14:paraId="777710A2" w14:textId="77777777" w:rsidR="00C55D15" w:rsidRDefault="00C55D15" w:rsidP="00C55D15"/>
    <w:sectPr w:rsidR="00C55D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42B4F"/>
    <w:multiLevelType w:val="multilevel"/>
    <w:tmpl w:val="443C04BE"/>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B143FC"/>
    <w:multiLevelType w:val="hybridMultilevel"/>
    <w:tmpl w:val="D72C423E"/>
    <w:styleLink w:val="ImportedStyle7"/>
    <w:lvl w:ilvl="0" w:tplc="A10E012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856A58A">
      <w:start w:val="1"/>
      <w:numFmt w:val="decimal"/>
      <w:lvlText w:val="%2."/>
      <w:lvlJc w:val="left"/>
      <w:pPr>
        <w:tabs>
          <w:tab w:val="left" w:pos="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6B87E26">
      <w:start w:val="1"/>
      <w:numFmt w:val="decimal"/>
      <w:lvlText w:val="%3."/>
      <w:lvlJc w:val="left"/>
      <w:pPr>
        <w:tabs>
          <w:tab w:val="left" w:pos="36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009EE5DE">
      <w:start w:val="1"/>
      <w:numFmt w:val="decimal"/>
      <w:lvlText w:val="%4."/>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DFEA538">
      <w:start w:val="1"/>
      <w:numFmt w:val="decimal"/>
      <w:lvlText w:val="%5."/>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BE83F9C">
      <w:start w:val="1"/>
      <w:numFmt w:val="decimal"/>
      <w:lvlText w:val="%6."/>
      <w:lvlJc w:val="left"/>
      <w:pPr>
        <w:tabs>
          <w:tab w:val="left" w:pos="360"/>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8EADC10">
      <w:start w:val="1"/>
      <w:numFmt w:val="decimal"/>
      <w:lvlText w:val="%7."/>
      <w:lvlJc w:val="left"/>
      <w:pPr>
        <w:tabs>
          <w:tab w:val="left" w:pos="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77CFFCA">
      <w:start w:val="1"/>
      <w:numFmt w:val="decimal"/>
      <w:lvlText w:val="%8."/>
      <w:lvlJc w:val="left"/>
      <w:pPr>
        <w:tabs>
          <w:tab w:val="left" w:pos="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CC4DB90">
      <w:start w:val="1"/>
      <w:numFmt w:val="decimal"/>
      <w:lvlText w:val="%9."/>
      <w:lvlJc w:val="left"/>
      <w:pPr>
        <w:tabs>
          <w:tab w:val="left" w:pos="360"/>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E2F5018"/>
    <w:multiLevelType w:val="hybridMultilevel"/>
    <w:tmpl w:val="9834A970"/>
    <w:numStyleLink w:val="ImportedStyle1"/>
  </w:abstractNum>
  <w:abstractNum w:abstractNumId="3" w15:restartNumberingAfterBreak="0">
    <w:nsid w:val="183315DF"/>
    <w:multiLevelType w:val="multilevel"/>
    <w:tmpl w:val="A07C61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E834B1"/>
    <w:multiLevelType w:val="multilevel"/>
    <w:tmpl w:val="446C519C"/>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416FCF"/>
    <w:multiLevelType w:val="hybridMultilevel"/>
    <w:tmpl w:val="4A7AA17C"/>
    <w:numStyleLink w:val="ImportedStyle3"/>
  </w:abstractNum>
  <w:abstractNum w:abstractNumId="6" w15:restartNumberingAfterBreak="0">
    <w:nsid w:val="2A16469E"/>
    <w:multiLevelType w:val="hybridMultilevel"/>
    <w:tmpl w:val="D72C423E"/>
    <w:numStyleLink w:val="ImportedStyle7"/>
  </w:abstractNum>
  <w:abstractNum w:abstractNumId="7" w15:restartNumberingAfterBreak="0">
    <w:nsid w:val="2AD73349"/>
    <w:multiLevelType w:val="hybridMultilevel"/>
    <w:tmpl w:val="692E9E32"/>
    <w:styleLink w:val="ImportedStyle6"/>
    <w:lvl w:ilvl="0" w:tplc="74208CAC">
      <w:start w:val="1"/>
      <w:numFmt w:val="decimal"/>
      <w:lvlText w:val="%1."/>
      <w:lvlJc w:val="left"/>
      <w:pPr>
        <w:tabs>
          <w:tab w:val="left" w:pos="720"/>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2722ABBE">
      <w:start w:val="1"/>
      <w:numFmt w:val="decimal"/>
      <w:lvlText w:val="%2."/>
      <w:lvlJc w:val="left"/>
      <w:pPr>
        <w:tabs>
          <w:tab w:val="left" w:pos="720"/>
        </w:tabs>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2A288E76">
      <w:start w:val="1"/>
      <w:numFmt w:val="decimal"/>
      <w:lvlText w:val="%3."/>
      <w:lvlJc w:val="left"/>
      <w:pPr>
        <w:tabs>
          <w:tab w:val="left" w:pos="720"/>
        </w:tabs>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3" w:tplc="EC44980E">
      <w:start w:val="1"/>
      <w:numFmt w:val="decimal"/>
      <w:lvlText w:val="%4."/>
      <w:lvlJc w:val="left"/>
      <w:pPr>
        <w:tabs>
          <w:tab w:val="left" w:pos="720"/>
        </w:tabs>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D14C09C2">
      <w:start w:val="1"/>
      <w:numFmt w:val="decimal"/>
      <w:lvlText w:val="%5."/>
      <w:lvlJc w:val="left"/>
      <w:pPr>
        <w:tabs>
          <w:tab w:val="left" w:pos="720"/>
        </w:tabs>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D092EB0E">
      <w:start w:val="1"/>
      <w:numFmt w:val="decimal"/>
      <w:lvlText w:val="%6."/>
      <w:lvlJc w:val="left"/>
      <w:pPr>
        <w:tabs>
          <w:tab w:val="left" w:pos="720"/>
        </w:tabs>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6" w:tplc="1B863C60">
      <w:start w:val="1"/>
      <w:numFmt w:val="decimal"/>
      <w:lvlText w:val="%7."/>
      <w:lvlJc w:val="left"/>
      <w:pPr>
        <w:tabs>
          <w:tab w:val="left" w:pos="720"/>
        </w:tabs>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B406D6C2">
      <w:start w:val="1"/>
      <w:numFmt w:val="decimal"/>
      <w:lvlText w:val="%8."/>
      <w:lvlJc w:val="left"/>
      <w:pPr>
        <w:tabs>
          <w:tab w:val="left" w:pos="720"/>
        </w:tabs>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86D41740">
      <w:start w:val="1"/>
      <w:numFmt w:val="decimal"/>
      <w:lvlText w:val="%9."/>
      <w:lvlJc w:val="left"/>
      <w:pPr>
        <w:tabs>
          <w:tab w:val="left" w:pos="720"/>
        </w:tabs>
        <w:ind w:left="6186" w:hanging="4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6981F07"/>
    <w:multiLevelType w:val="hybridMultilevel"/>
    <w:tmpl w:val="692E9E32"/>
    <w:numStyleLink w:val="ImportedStyle6"/>
  </w:abstractNum>
  <w:abstractNum w:abstractNumId="9" w15:restartNumberingAfterBreak="0">
    <w:nsid w:val="372C55BE"/>
    <w:multiLevelType w:val="hybridMultilevel"/>
    <w:tmpl w:val="C58C3F96"/>
    <w:lvl w:ilvl="0" w:tplc="E4A666F2">
      <w:start w:val="32"/>
      <w:numFmt w:val="decimal"/>
      <w:lvlText w:val="%1."/>
      <w:lvlJc w:val="left"/>
      <w:pPr>
        <w:ind w:left="720" w:hanging="360"/>
      </w:pPr>
      <w:rPr>
        <w:rFonts w:hint="default"/>
        <w:b w:val="0"/>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89C6DFA"/>
    <w:multiLevelType w:val="hybridMultilevel"/>
    <w:tmpl w:val="FC5E5524"/>
    <w:numStyleLink w:val="ImportedStyle9"/>
  </w:abstractNum>
  <w:abstractNum w:abstractNumId="11" w15:restartNumberingAfterBreak="0">
    <w:nsid w:val="3E283AB1"/>
    <w:multiLevelType w:val="hybridMultilevel"/>
    <w:tmpl w:val="C04811FA"/>
    <w:styleLink w:val="ImportedStyle8"/>
    <w:lvl w:ilvl="0" w:tplc="0138196A">
      <w:start w:val="1"/>
      <w:numFmt w:val="bullet"/>
      <w:lvlText w:val="-"/>
      <w:lvlJc w:val="left"/>
      <w:pPr>
        <w:tabs>
          <w:tab w:val="left" w:pos="567"/>
        </w:tabs>
        <w:ind w:left="1003" w:hanging="436"/>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6E38D600">
      <w:start w:val="1"/>
      <w:numFmt w:val="bullet"/>
      <w:lvlText w:val="o"/>
      <w:lvlJc w:val="left"/>
      <w:pPr>
        <w:tabs>
          <w:tab w:val="left" w:pos="567"/>
          <w:tab w:val="left" w:pos="1003"/>
        </w:tabs>
        <w:ind w:left="1723" w:hanging="4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6FC08708">
      <w:start w:val="1"/>
      <w:numFmt w:val="bullet"/>
      <w:lvlText w:val="▪"/>
      <w:lvlJc w:val="left"/>
      <w:pPr>
        <w:tabs>
          <w:tab w:val="left" w:pos="567"/>
          <w:tab w:val="left" w:pos="1003"/>
        </w:tabs>
        <w:ind w:left="2443" w:hanging="4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B8C041DE">
      <w:start w:val="1"/>
      <w:numFmt w:val="bullet"/>
      <w:lvlText w:val="▪"/>
      <w:lvlJc w:val="left"/>
      <w:pPr>
        <w:tabs>
          <w:tab w:val="left" w:pos="567"/>
          <w:tab w:val="left" w:pos="1003"/>
        </w:tabs>
        <w:ind w:left="3163" w:hanging="4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FC47926">
      <w:start w:val="1"/>
      <w:numFmt w:val="bullet"/>
      <w:lvlText w:val="▪"/>
      <w:lvlJc w:val="left"/>
      <w:pPr>
        <w:tabs>
          <w:tab w:val="left" w:pos="567"/>
          <w:tab w:val="left" w:pos="1003"/>
        </w:tabs>
        <w:ind w:left="3883" w:hanging="4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3786172">
      <w:start w:val="1"/>
      <w:numFmt w:val="bullet"/>
      <w:lvlText w:val="▪"/>
      <w:lvlJc w:val="left"/>
      <w:pPr>
        <w:tabs>
          <w:tab w:val="left" w:pos="567"/>
          <w:tab w:val="left" w:pos="1003"/>
        </w:tabs>
        <w:ind w:left="4603" w:hanging="4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BBC60B12">
      <w:start w:val="1"/>
      <w:numFmt w:val="bullet"/>
      <w:lvlText w:val="▪"/>
      <w:lvlJc w:val="left"/>
      <w:pPr>
        <w:tabs>
          <w:tab w:val="left" w:pos="567"/>
          <w:tab w:val="left" w:pos="1003"/>
        </w:tabs>
        <w:ind w:left="5323" w:hanging="4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35A45C4C">
      <w:start w:val="1"/>
      <w:numFmt w:val="bullet"/>
      <w:lvlText w:val="▪"/>
      <w:lvlJc w:val="left"/>
      <w:pPr>
        <w:tabs>
          <w:tab w:val="left" w:pos="567"/>
          <w:tab w:val="left" w:pos="1003"/>
        </w:tabs>
        <w:ind w:left="6043" w:hanging="4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60F863A0">
      <w:start w:val="1"/>
      <w:numFmt w:val="bullet"/>
      <w:lvlText w:val="▪"/>
      <w:lvlJc w:val="left"/>
      <w:pPr>
        <w:tabs>
          <w:tab w:val="left" w:pos="567"/>
          <w:tab w:val="left" w:pos="1003"/>
        </w:tabs>
        <w:ind w:left="6763" w:hanging="4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2" w15:restartNumberingAfterBreak="0">
    <w:nsid w:val="411E5E3E"/>
    <w:multiLevelType w:val="hybridMultilevel"/>
    <w:tmpl w:val="7152F06C"/>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B3A3A9E"/>
    <w:multiLevelType w:val="hybridMultilevel"/>
    <w:tmpl w:val="FC5E5524"/>
    <w:styleLink w:val="ImportedStyle9"/>
    <w:lvl w:ilvl="0" w:tplc="CAAC9EBC">
      <w:start w:val="1"/>
      <w:numFmt w:val="bullet"/>
      <w:lvlText w:val="-"/>
      <w:lvlJc w:val="left"/>
      <w:pPr>
        <w:tabs>
          <w:tab w:val="left" w:pos="720"/>
        </w:tabs>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2F902BA0">
      <w:start w:val="1"/>
      <w:numFmt w:val="bullet"/>
      <w:lvlText w:val="o"/>
      <w:lvlJc w:val="left"/>
      <w:pPr>
        <w:tabs>
          <w:tab w:val="left" w:pos="720"/>
        </w:tabs>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227C45D0">
      <w:start w:val="1"/>
      <w:numFmt w:val="bullet"/>
      <w:lvlText w:val="▪"/>
      <w:lvlJc w:val="left"/>
      <w:pPr>
        <w:tabs>
          <w:tab w:val="left" w:pos="720"/>
        </w:tabs>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A80C75E6">
      <w:start w:val="1"/>
      <w:numFmt w:val="bullet"/>
      <w:lvlText w:val="▪"/>
      <w:lvlJc w:val="left"/>
      <w:pPr>
        <w:tabs>
          <w:tab w:val="left" w:pos="720"/>
        </w:tabs>
        <w:ind w:left="28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7910EB28">
      <w:start w:val="1"/>
      <w:numFmt w:val="bullet"/>
      <w:lvlText w:val="▪"/>
      <w:lvlJc w:val="left"/>
      <w:pPr>
        <w:tabs>
          <w:tab w:val="left" w:pos="720"/>
        </w:tabs>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320660A">
      <w:start w:val="1"/>
      <w:numFmt w:val="bullet"/>
      <w:lvlText w:val="▪"/>
      <w:lvlJc w:val="left"/>
      <w:pPr>
        <w:tabs>
          <w:tab w:val="left" w:pos="720"/>
        </w:tabs>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1F64A38E">
      <w:start w:val="1"/>
      <w:numFmt w:val="bullet"/>
      <w:lvlText w:val="▪"/>
      <w:lvlJc w:val="left"/>
      <w:pPr>
        <w:tabs>
          <w:tab w:val="left" w:pos="720"/>
        </w:tabs>
        <w:ind w:left="50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1DA47BF4">
      <w:start w:val="1"/>
      <w:numFmt w:val="bullet"/>
      <w:lvlText w:val="▪"/>
      <w:lvlJc w:val="left"/>
      <w:pPr>
        <w:tabs>
          <w:tab w:val="left" w:pos="720"/>
        </w:tabs>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A3D00D22">
      <w:start w:val="1"/>
      <w:numFmt w:val="bullet"/>
      <w:lvlText w:val="▪"/>
      <w:lvlJc w:val="left"/>
      <w:pPr>
        <w:tabs>
          <w:tab w:val="left" w:pos="720"/>
        </w:tabs>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4" w15:restartNumberingAfterBreak="0">
    <w:nsid w:val="4C900446"/>
    <w:multiLevelType w:val="hybridMultilevel"/>
    <w:tmpl w:val="4A7AA17C"/>
    <w:styleLink w:val="ImportedStyle3"/>
    <w:lvl w:ilvl="0" w:tplc="AB2C5A1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872E6122">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D0C6CDC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D15E831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3CAAB900">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E716BE5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492CEA2">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BF8C19CC">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04E4009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5" w15:restartNumberingAfterBreak="0">
    <w:nsid w:val="575635A8"/>
    <w:multiLevelType w:val="hybridMultilevel"/>
    <w:tmpl w:val="D786EBCA"/>
    <w:numStyleLink w:val="ImportedStyle5"/>
  </w:abstractNum>
  <w:abstractNum w:abstractNumId="16" w15:restartNumberingAfterBreak="0">
    <w:nsid w:val="5A943755"/>
    <w:multiLevelType w:val="hybridMultilevel"/>
    <w:tmpl w:val="11346982"/>
    <w:numStyleLink w:val="ImportedStyle2"/>
  </w:abstractNum>
  <w:abstractNum w:abstractNumId="17" w15:restartNumberingAfterBreak="0">
    <w:nsid w:val="62466D97"/>
    <w:multiLevelType w:val="hybridMultilevel"/>
    <w:tmpl w:val="11346982"/>
    <w:styleLink w:val="ImportedStyle2"/>
    <w:lvl w:ilvl="0" w:tplc="3C2002B4">
      <w:start w:val="1"/>
      <w:numFmt w:val="decimal"/>
      <w:lvlText w:val="%1."/>
      <w:lvlJc w:val="left"/>
      <w:pPr>
        <w:tabs>
          <w:tab w:val="left" w:pos="720"/>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0296A9D0">
      <w:start w:val="1"/>
      <w:numFmt w:val="decimal"/>
      <w:lvlText w:val="%2."/>
      <w:lvlJc w:val="left"/>
      <w:pPr>
        <w:tabs>
          <w:tab w:val="left" w:pos="720"/>
        </w:tabs>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F9F6E856">
      <w:start w:val="1"/>
      <w:numFmt w:val="decimal"/>
      <w:lvlText w:val="%3."/>
      <w:lvlJc w:val="left"/>
      <w:pPr>
        <w:tabs>
          <w:tab w:val="left" w:pos="720"/>
        </w:tabs>
        <w:ind w:left="1724"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A7D2C9BC">
      <w:start w:val="1"/>
      <w:numFmt w:val="decimal"/>
      <w:lvlText w:val="%4."/>
      <w:lvlJc w:val="left"/>
      <w:pPr>
        <w:tabs>
          <w:tab w:val="left" w:pos="720"/>
        </w:tabs>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AB124350">
      <w:start w:val="1"/>
      <w:numFmt w:val="decimal"/>
      <w:lvlText w:val="%5."/>
      <w:lvlJc w:val="left"/>
      <w:pPr>
        <w:tabs>
          <w:tab w:val="left" w:pos="720"/>
        </w:tabs>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C96000D6">
      <w:start w:val="1"/>
      <w:numFmt w:val="decimal"/>
      <w:lvlText w:val="%6."/>
      <w:lvlJc w:val="left"/>
      <w:pPr>
        <w:tabs>
          <w:tab w:val="left" w:pos="720"/>
        </w:tabs>
        <w:ind w:left="3884"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59F0A5A8">
      <w:start w:val="1"/>
      <w:numFmt w:val="decimal"/>
      <w:lvlText w:val="%7."/>
      <w:lvlJc w:val="left"/>
      <w:pPr>
        <w:tabs>
          <w:tab w:val="left" w:pos="720"/>
        </w:tabs>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A3B01C9E">
      <w:start w:val="1"/>
      <w:numFmt w:val="decimal"/>
      <w:lvlText w:val="%8."/>
      <w:lvlJc w:val="left"/>
      <w:pPr>
        <w:tabs>
          <w:tab w:val="left" w:pos="720"/>
        </w:tabs>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452E5564">
      <w:start w:val="1"/>
      <w:numFmt w:val="decimal"/>
      <w:lvlText w:val="%9."/>
      <w:lvlJc w:val="left"/>
      <w:pPr>
        <w:tabs>
          <w:tab w:val="left" w:pos="720"/>
        </w:tabs>
        <w:ind w:left="6044"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6671506E"/>
    <w:multiLevelType w:val="hybridMultilevel"/>
    <w:tmpl w:val="C250FB5C"/>
    <w:lvl w:ilvl="0" w:tplc="2C7E3D10">
      <w:start w:val="1"/>
      <w:numFmt w:val="bullet"/>
      <w:lvlText w:val=""/>
      <w:lvlJc w:val="left"/>
      <w:pPr>
        <w:ind w:left="720"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C33455BE">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D922FCC">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A30DD6C">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D024734">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878E6DC">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AFA88CC">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8A0CDF8">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47A83FE">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69095815"/>
    <w:multiLevelType w:val="hybridMultilevel"/>
    <w:tmpl w:val="C04811FA"/>
    <w:numStyleLink w:val="ImportedStyle8"/>
  </w:abstractNum>
  <w:abstractNum w:abstractNumId="20" w15:restartNumberingAfterBreak="0">
    <w:nsid w:val="6A4224E4"/>
    <w:multiLevelType w:val="hybridMultilevel"/>
    <w:tmpl w:val="F8B013A0"/>
    <w:styleLink w:val="ImportedStyle4"/>
    <w:lvl w:ilvl="0" w:tplc="46DCD954">
      <w:start w:val="1"/>
      <w:numFmt w:val="decimal"/>
      <w:lvlText w:val="%1."/>
      <w:lvlJc w:val="left"/>
      <w:pPr>
        <w:tabs>
          <w:tab w:val="left" w:pos="720"/>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08701030">
      <w:start w:val="1"/>
      <w:numFmt w:val="decimal"/>
      <w:lvlText w:val="%2."/>
      <w:lvlJc w:val="left"/>
      <w:pPr>
        <w:tabs>
          <w:tab w:val="left" w:pos="720"/>
        </w:tabs>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3FC8684E">
      <w:start w:val="1"/>
      <w:numFmt w:val="decimal"/>
      <w:lvlText w:val="%3."/>
      <w:lvlJc w:val="left"/>
      <w:pPr>
        <w:tabs>
          <w:tab w:val="left" w:pos="720"/>
        </w:tabs>
        <w:ind w:left="1724"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040A589C">
      <w:start w:val="1"/>
      <w:numFmt w:val="decimal"/>
      <w:lvlText w:val="%4."/>
      <w:lvlJc w:val="left"/>
      <w:pPr>
        <w:tabs>
          <w:tab w:val="left" w:pos="720"/>
        </w:tabs>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D7DA5BF6">
      <w:start w:val="1"/>
      <w:numFmt w:val="decimal"/>
      <w:lvlText w:val="%5."/>
      <w:lvlJc w:val="left"/>
      <w:pPr>
        <w:tabs>
          <w:tab w:val="left" w:pos="720"/>
        </w:tabs>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462EB88E">
      <w:start w:val="1"/>
      <w:numFmt w:val="decimal"/>
      <w:lvlText w:val="%6."/>
      <w:lvlJc w:val="left"/>
      <w:pPr>
        <w:tabs>
          <w:tab w:val="left" w:pos="720"/>
        </w:tabs>
        <w:ind w:left="3884"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C9D811D0">
      <w:start w:val="1"/>
      <w:numFmt w:val="decimal"/>
      <w:lvlText w:val="%7."/>
      <w:lvlJc w:val="left"/>
      <w:pPr>
        <w:tabs>
          <w:tab w:val="left" w:pos="720"/>
        </w:tabs>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DFF0BF68">
      <w:start w:val="1"/>
      <w:numFmt w:val="decimal"/>
      <w:lvlText w:val="%8."/>
      <w:lvlJc w:val="left"/>
      <w:pPr>
        <w:tabs>
          <w:tab w:val="left" w:pos="720"/>
        </w:tabs>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712AED6A">
      <w:start w:val="1"/>
      <w:numFmt w:val="decimal"/>
      <w:lvlText w:val="%9."/>
      <w:lvlJc w:val="left"/>
      <w:pPr>
        <w:tabs>
          <w:tab w:val="left" w:pos="720"/>
        </w:tabs>
        <w:ind w:left="6044"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74DD13C4"/>
    <w:multiLevelType w:val="hybridMultilevel"/>
    <w:tmpl w:val="D786EBCA"/>
    <w:styleLink w:val="ImportedStyle5"/>
    <w:lvl w:ilvl="0" w:tplc="344E01B0">
      <w:start w:val="1"/>
      <w:numFmt w:val="decimal"/>
      <w:lvlText w:val="%1."/>
      <w:lvlJc w:val="left"/>
      <w:pPr>
        <w:tabs>
          <w:tab w:val="left" w:pos="360"/>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213A243A">
      <w:start w:val="1"/>
      <w:numFmt w:val="decimal"/>
      <w:lvlText w:val="%2."/>
      <w:lvlJc w:val="left"/>
      <w:pPr>
        <w:tabs>
          <w:tab w:val="left" w:pos="360"/>
        </w:tabs>
        <w:ind w:left="136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0B7CD236">
      <w:start w:val="1"/>
      <w:numFmt w:val="decimal"/>
      <w:lvlText w:val="%3."/>
      <w:lvlJc w:val="left"/>
      <w:pPr>
        <w:tabs>
          <w:tab w:val="left" w:pos="360"/>
        </w:tabs>
        <w:ind w:left="2084"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1D42C526">
      <w:start w:val="1"/>
      <w:numFmt w:val="decimal"/>
      <w:lvlText w:val="%4."/>
      <w:lvlJc w:val="left"/>
      <w:pPr>
        <w:tabs>
          <w:tab w:val="left" w:pos="360"/>
        </w:tabs>
        <w:ind w:left="280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B9CAFA54">
      <w:start w:val="1"/>
      <w:numFmt w:val="decimal"/>
      <w:lvlText w:val="%5."/>
      <w:lvlJc w:val="left"/>
      <w:pPr>
        <w:tabs>
          <w:tab w:val="left" w:pos="360"/>
        </w:tabs>
        <w:ind w:left="352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165638DE">
      <w:start w:val="1"/>
      <w:numFmt w:val="decimal"/>
      <w:lvlText w:val="%6."/>
      <w:lvlJc w:val="left"/>
      <w:pPr>
        <w:tabs>
          <w:tab w:val="left" w:pos="360"/>
        </w:tabs>
        <w:ind w:left="4244"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F5C8BC0E">
      <w:start w:val="1"/>
      <w:numFmt w:val="decimal"/>
      <w:lvlText w:val="%7."/>
      <w:lvlJc w:val="left"/>
      <w:pPr>
        <w:tabs>
          <w:tab w:val="left" w:pos="360"/>
        </w:tabs>
        <w:ind w:left="496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E5800A04">
      <w:start w:val="1"/>
      <w:numFmt w:val="decimal"/>
      <w:lvlText w:val="%8."/>
      <w:lvlJc w:val="left"/>
      <w:pPr>
        <w:tabs>
          <w:tab w:val="left" w:pos="360"/>
        </w:tabs>
        <w:ind w:left="568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B0F663CE">
      <w:start w:val="1"/>
      <w:numFmt w:val="decimal"/>
      <w:lvlText w:val="%9."/>
      <w:lvlJc w:val="left"/>
      <w:pPr>
        <w:tabs>
          <w:tab w:val="left" w:pos="360"/>
        </w:tabs>
        <w:ind w:left="6404" w:hanging="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78FF2151"/>
    <w:multiLevelType w:val="hybridMultilevel"/>
    <w:tmpl w:val="9834A970"/>
    <w:styleLink w:val="ImportedStyle1"/>
    <w:lvl w:ilvl="0" w:tplc="C37848BE">
      <w:start w:val="1"/>
      <w:numFmt w:val="decimal"/>
      <w:lvlText w:val="%1."/>
      <w:lvlJc w:val="left"/>
      <w:pPr>
        <w:tabs>
          <w:tab w:val="left" w:pos="720"/>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09901A6E">
      <w:start w:val="1"/>
      <w:numFmt w:val="decimal"/>
      <w:lvlText w:val="%2."/>
      <w:lvlJc w:val="left"/>
      <w:pPr>
        <w:tabs>
          <w:tab w:val="left" w:pos="720"/>
        </w:tabs>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6472D050">
      <w:start w:val="1"/>
      <w:numFmt w:val="decimal"/>
      <w:lvlText w:val="%3."/>
      <w:lvlJc w:val="left"/>
      <w:pPr>
        <w:tabs>
          <w:tab w:val="left" w:pos="720"/>
        </w:tabs>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3" w:tplc="036EED86">
      <w:start w:val="1"/>
      <w:numFmt w:val="decimal"/>
      <w:lvlText w:val="%4."/>
      <w:lvlJc w:val="left"/>
      <w:pPr>
        <w:tabs>
          <w:tab w:val="left" w:pos="720"/>
        </w:tabs>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EA6CB332">
      <w:start w:val="1"/>
      <w:numFmt w:val="decimal"/>
      <w:lvlText w:val="%5."/>
      <w:lvlJc w:val="left"/>
      <w:pPr>
        <w:tabs>
          <w:tab w:val="left" w:pos="720"/>
        </w:tabs>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039A8CE0">
      <w:start w:val="1"/>
      <w:numFmt w:val="decimal"/>
      <w:lvlText w:val="%6."/>
      <w:lvlJc w:val="left"/>
      <w:pPr>
        <w:tabs>
          <w:tab w:val="left" w:pos="720"/>
        </w:tabs>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6" w:tplc="FAA2E40A">
      <w:start w:val="1"/>
      <w:numFmt w:val="decimal"/>
      <w:lvlText w:val="%7."/>
      <w:lvlJc w:val="left"/>
      <w:pPr>
        <w:tabs>
          <w:tab w:val="left" w:pos="720"/>
        </w:tabs>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F4C2627C">
      <w:start w:val="1"/>
      <w:numFmt w:val="decimal"/>
      <w:lvlText w:val="%8."/>
      <w:lvlJc w:val="left"/>
      <w:pPr>
        <w:tabs>
          <w:tab w:val="left" w:pos="720"/>
        </w:tabs>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8F682D72">
      <w:start w:val="1"/>
      <w:numFmt w:val="decimal"/>
      <w:lvlText w:val="%9."/>
      <w:lvlJc w:val="left"/>
      <w:pPr>
        <w:tabs>
          <w:tab w:val="left" w:pos="720"/>
        </w:tabs>
        <w:ind w:left="6186" w:hanging="4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7D3F3FEA"/>
    <w:multiLevelType w:val="hybridMultilevel"/>
    <w:tmpl w:val="F8B013A0"/>
    <w:numStyleLink w:val="ImportedStyle4"/>
  </w:abstractNum>
  <w:num w:numId="1" w16cid:durableId="701630456">
    <w:abstractNumId w:val="22"/>
  </w:num>
  <w:num w:numId="2" w16cid:durableId="1821843019">
    <w:abstractNumId w:val="2"/>
  </w:num>
  <w:num w:numId="3" w16cid:durableId="1487819805">
    <w:abstractNumId w:val="17"/>
  </w:num>
  <w:num w:numId="4" w16cid:durableId="1596399711">
    <w:abstractNumId w:val="16"/>
    <w:lvlOverride w:ilvl="0">
      <w:startOverride w:val="2"/>
    </w:lvlOverride>
  </w:num>
  <w:num w:numId="5" w16cid:durableId="1049692530">
    <w:abstractNumId w:val="14"/>
  </w:num>
  <w:num w:numId="6" w16cid:durableId="32929544">
    <w:abstractNumId w:val="5"/>
  </w:num>
  <w:num w:numId="7" w16cid:durableId="1206602763">
    <w:abstractNumId w:val="20"/>
  </w:num>
  <w:num w:numId="8" w16cid:durableId="1595476645">
    <w:abstractNumId w:val="23"/>
    <w:lvlOverride w:ilvl="0">
      <w:startOverride w:val="3"/>
    </w:lvlOverride>
  </w:num>
  <w:num w:numId="9" w16cid:durableId="33389204">
    <w:abstractNumId w:val="21"/>
  </w:num>
  <w:num w:numId="10" w16cid:durableId="2005235991">
    <w:abstractNumId w:val="15"/>
    <w:lvlOverride w:ilvl="0">
      <w:startOverride w:val="4"/>
    </w:lvlOverride>
  </w:num>
  <w:num w:numId="11" w16cid:durableId="1289429625">
    <w:abstractNumId w:val="7"/>
  </w:num>
  <w:num w:numId="12" w16cid:durableId="715468776">
    <w:abstractNumId w:val="8"/>
    <w:lvlOverride w:ilvl="0">
      <w:startOverride w:val="5"/>
    </w:lvlOverride>
  </w:num>
  <w:num w:numId="13" w16cid:durableId="786506822">
    <w:abstractNumId w:val="1"/>
  </w:num>
  <w:num w:numId="14" w16cid:durableId="1717004639">
    <w:abstractNumId w:val="6"/>
  </w:num>
  <w:num w:numId="15" w16cid:durableId="1272664230">
    <w:abstractNumId w:val="6"/>
  </w:num>
  <w:num w:numId="16" w16cid:durableId="761684300">
    <w:abstractNumId w:val="15"/>
  </w:num>
  <w:num w:numId="17" w16cid:durableId="374082222">
    <w:abstractNumId w:val="11"/>
  </w:num>
  <w:num w:numId="18" w16cid:durableId="1904484531">
    <w:abstractNumId w:val="19"/>
  </w:num>
  <w:num w:numId="19" w16cid:durableId="1832872273">
    <w:abstractNumId w:val="13"/>
  </w:num>
  <w:num w:numId="20" w16cid:durableId="54283535">
    <w:abstractNumId w:val="10"/>
  </w:num>
  <w:num w:numId="21" w16cid:durableId="183715892">
    <w:abstractNumId w:val="18"/>
  </w:num>
  <w:num w:numId="22" w16cid:durableId="1122653726">
    <w:abstractNumId w:val="9"/>
  </w:num>
  <w:num w:numId="23" w16cid:durableId="1906605196">
    <w:abstractNumId w:val="3"/>
  </w:num>
  <w:num w:numId="24" w16cid:durableId="880167532">
    <w:abstractNumId w:val="4"/>
  </w:num>
  <w:num w:numId="25" w16cid:durableId="1702319664">
    <w:abstractNumId w:val="12"/>
  </w:num>
  <w:num w:numId="26" w16cid:durableId="496580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355"/>
    <w:rsid w:val="0000403A"/>
    <w:rsid w:val="00004AC0"/>
    <w:rsid w:val="0001441A"/>
    <w:rsid w:val="0003332C"/>
    <w:rsid w:val="00036DB4"/>
    <w:rsid w:val="000926CD"/>
    <w:rsid w:val="00153D26"/>
    <w:rsid w:val="00186355"/>
    <w:rsid w:val="00186B5E"/>
    <w:rsid w:val="001909DB"/>
    <w:rsid w:val="001B3275"/>
    <w:rsid w:val="001C1A50"/>
    <w:rsid w:val="00211488"/>
    <w:rsid w:val="00212E95"/>
    <w:rsid w:val="0024670D"/>
    <w:rsid w:val="00256028"/>
    <w:rsid w:val="002631CD"/>
    <w:rsid w:val="00266620"/>
    <w:rsid w:val="00292152"/>
    <w:rsid w:val="002B5E0E"/>
    <w:rsid w:val="00300DD3"/>
    <w:rsid w:val="00315904"/>
    <w:rsid w:val="00347BDF"/>
    <w:rsid w:val="003756C9"/>
    <w:rsid w:val="00383327"/>
    <w:rsid w:val="003B1E18"/>
    <w:rsid w:val="003D2AF4"/>
    <w:rsid w:val="003F0C23"/>
    <w:rsid w:val="00435E7E"/>
    <w:rsid w:val="00442247"/>
    <w:rsid w:val="00455E54"/>
    <w:rsid w:val="00462439"/>
    <w:rsid w:val="00472EA2"/>
    <w:rsid w:val="00495316"/>
    <w:rsid w:val="004A30FC"/>
    <w:rsid w:val="004A41BA"/>
    <w:rsid w:val="004B3072"/>
    <w:rsid w:val="004B5606"/>
    <w:rsid w:val="004F1F33"/>
    <w:rsid w:val="005204DD"/>
    <w:rsid w:val="00526083"/>
    <w:rsid w:val="00541A9E"/>
    <w:rsid w:val="00542A71"/>
    <w:rsid w:val="005462E0"/>
    <w:rsid w:val="005918CD"/>
    <w:rsid w:val="005A290C"/>
    <w:rsid w:val="005B568F"/>
    <w:rsid w:val="005C03DE"/>
    <w:rsid w:val="005E1782"/>
    <w:rsid w:val="005E20E3"/>
    <w:rsid w:val="00636DB1"/>
    <w:rsid w:val="006B7FC3"/>
    <w:rsid w:val="00703D41"/>
    <w:rsid w:val="00706637"/>
    <w:rsid w:val="0072337C"/>
    <w:rsid w:val="00734A69"/>
    <w:rsid w:val="007375C8"/>
    <w:rsid w:val="00772B4B"/>
    <w:rsid w:val="00777E38"/>
    <w:rsid w:val="007A0AFF"/>
    <w:rsid w:val="007E0553"/>
    <w:rsid w:val="007F4EFF"/>
    <w:rsid w:val="0081670E"/>
    <w:rsid w:val="008260DC"/>
    <w:rsid w:val="00835B42"/>
    <w:rsid w:val="00890D60"/>
    <w:rsid w:val="008B5678"/>
    <w:rsid w:val="008F6E39"/>
    <w:rsid w:val="00900117"/>
    <w:rsid w:val="00916C37"/>
    <w:rsid w:val="009249FB"/>
    <w:rsid w:val="0092619B"/>
    <w:rsid w:val="00937851"/>
    <w:rsid w:val="009657C5"/>
    <w:rsid w:val="009F7515"/>
    <w:rsid w:val="00A04F85"/>
    <w:rsid w:val="00A75C21"/>
    <w:rsid w:val="00A830F6"/>
    <w:rsid w:val="00AA39A3"/>
    <w:rsid w:val="00AD3D28"/>
    <w:rsid w:val="00AE0003"/>
    <w:rsid w:val="00AE0450"/>
    <w:rsid w:val="00B1470F"/>
    <w:rsid w:val="00B169ED"/>
    <w:rsid w:val="00B90874"/>
    <w:rsid w:val="00B93E3C"/>
    <w:rsid w:val="00BA1666"/>
    <w:rsid w:val="00BA25A1"/>
    <w:rsid w:val="00BA43C9"/>
    <w:rsid w:val="00C55D15"/>
    <w:rsid w:val="00CE4115"/>
    <w:rsid w:val="00CE4A50"/>
    <w:rsid w:val="00CF0D8C"/>
    <w:rsid w:val="00D32BC6"/>
    <w:rsid w:val="00D637EA"/>
    <w:rsid w:val="00DA618F"/>
    <w:rsid w:val="00DD35C5"/>
    <w:rsid w:val="00E160E9"/>
    <w:rsid w:val="00E4097E"/>
    <w:rsid w:val="00E60308"/>
    <w:rsid w:val="00E95A2E"/>
    <w:rsid w:val="00EC6C69"/>
    <w:rsid w:val="00EF35C3"/>
    <w:rsid w:val="00F41F00"/>
    <w:rsid w:val="00F4704F"/>
    <w:rsid w:val="00F8158A"/>
    <w:rsid w:val="00F9071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3E7E7"/>
  <w15:chartTrackingRefBased/>
  <w15:docId w15:val="{5B55651C-F3C0-4C71-AB5B-BCA4B1FA5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355"/>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rsid w:val="00186355"/>
    <w:rPr>
      <w:u w:val="single"/>
    </w:rPr>
  </w:style>
  <w:style w:type="paragraph" w:customStyle="1" w:styleId="Body">
    <w:name w:val="Body"/>
    <w:rsid w:val="00186355"/>
    <w:pPr>
      <w:pBdr>
        <w:top w:val="nil"/>
        <w:left w:val="nil"/>
        <w:bottom w:val="nil"/>
        <w:right w:val="nil"/>
        <w:between w:val="nil"/>
        <w:bar w:val="nil"/>
      </w:pBdr>
      <w:spacing w:after="0" w:line="240" w:lineRule="auto"/>
    </w:pPr>
    <w:rPr>
      <w:rFonts w:ascii="Arial" w:eastAsia="Arial Unicode MS" w:hAnsi="Arial" w:cs="Arial Unicode MS"/>
      <w:color w:val="000000"/>
      <w:kern w:val="0"/>
      <w:u w:color="000000"/>
      <w:bdr w:val="nil"/>
      <w:lang w:eastAsia="hr-HR"/>
      <w14:textOutline w14:w="0" w14:cap="flat" w14:cmpd="sng" w14:algn="ctr">
        <w14:noFill/>
        <w14:prstDash w14:val="solid"/>
        <w14:bevel/>
      </w14:textOutline>
      <w14:ligatures w14:val="none"/>
    </w:rPr>
  </w:style>
  <w:style w:type="character" w:customStyle="1" w:styleId="None">
    <w:name w:val="None"/>
    <w:rsid w:val="00186355"/>
  </w:style>
  <w:style w:type="numbering" w:customStyle="1" w:styleId="ImportedStyle1">
    <w:name w:val="Imported Style 1"/>
    <w:rsid w:val="00186355"/>
    <w:pPr>
      <w:numPr>
        <w:numId w:val="1"/>
      </w:numPr>
    </w:pPr>
  </w:style>
  <w:style w:type="numbering" w:customStyle="1" w:styleId="ImportedStyle2">
    <w:name w:val="Imported Style 2"/>
    <w:rsid w:val="00186355"/>
    <w:pPr>
      <w:numPr>
        <w:numId w:val="3"/>
      </w:numPr>
    </w:pPr>
  </w:style>
  <w:style w:type="numbering" w:customStyle="1" w:styleId="ImportedStyle3">
    <w:name w:val="Imported Style 3"/>
    <w:rsid w:val="00C55D15"/>
    <w:pPr>
      <w:numPr>
        <w:numId w:val="5"/>
      </w:numPr>
    </w:pPr>
  </w:style>
  <w:style w:type="numbering" w:customStyle="1" w:styleId="ImportedStyle4">
    <w:name w:val="Imported Style 4"/>
    <w:rsid w:val="00C55D15"/>
    <w:pPr>
      <w:numPr>
        <w:numId w:val="7"/>
      </w:numPr>
    </w:pPr>
  </w:style>
  <w:style w:type="numbering" w:customStyle="1" w:styleId="ImportedStyle5">
    <w:name w:val="Imported Style 5"/>
    <w:rsid w:val="00C55D15"/>
    <w:pPr>
      <w:numPr>
        <w:numId w:val="9"/>
      </w:numPr>
    </w:pPr>
  </w:style>
  <w:style w:type="numbering" w:customStyle="1" w:styleId="ImportedStyle6">
    <w:name w:val="Imported Style 6"/>
    <w:rsid w:val="00C55D15"/>
    <w:pPr>
      <w:numPr>
        <w:numId w:val="11"/>
      </w:numPr>
    </w:pPr>
  </w:style>
  <w:style w:type="numbering" w:customStyle="1" w:styleId="ImportedStyle7">
    <w:name w:val="Imported Style 7"/>
    <w:rsid w:val="00C55D15"/>
    <w:pPr>
      <w:numPr>
        <w:numId w:val="13"/>
      </w:numPr>
    </w:pPr>
  </w:style>
  <w:style w:type="character" w:customStyle="1" w:styleId="Hyperlink1">
    <w:name w:val="Hyperlink.1"/>
    <w:basedOn w:val="Zadanifontodlomka"/>
    <w:rsid w:val="00C55D15"/>
    <w:rPr>
      <w:rFonts w:ascii="Times New Roman" w:eastAsia="Times New Roman" w:hAnsi="Times New Roman" w:cs="Times New Roman"/>
      <w:outline w:val="0"/>
      <w:color w:val="0000FF"/>
      <w:sz w:val="24"/>
      <w:szCs w:val="24"/>
      <w:u w:val="single" w:color="0000FF"/>
    </w:rPr>
  </w:style>
  <w:style w:type="numbering" w:customStyle="1" w:styleId="ImportedStyle8">
    <w:name w:val="Imported Style 8"/>
    <w:rsid w:val="00C55D15"/>
    <w:pPr>
      <w:numPr>
        <w:numId w:val="17"/>
      </w:numPr>
    </w:pPr>
  </w:style>
  <w:style w:type="numbering" w:customStyle="1" w:styleId="ImportedStyle9">
    <w:name w:val="Imported Style 9"/>
    <w:rsid w:val="00C55D15"/>
    <w:pPr>
      <w:numPr>
        <w:numId w:val="19"/>
      </w:numPr>
    </w:pPr>
  </w:style>
  <w:style w:type="character" w:styleId="Nerijeenospominjanje">
    <w:name w:val="Unresolved Mention"/>
    <w:basedOn w:val="Zadanifontodlomka"/>
    <w:uiPriority w:val="99"/>
    <w:semiHidden/>
    <w:unhideWhenUsed/>
    <w:rsid w:val="007375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484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pudt.hr" TargetMode="External"/><Relationship Id="rId3" Type="http://schemas.openxmlformats.org/officeDocument/2006/relationships/settings" Target="settings.xml"/><Relationship Id="rId7" Type="http://schemas.openxmlformats.org/officeDocument/2006/relationships/hyperlink" Target="mailto:glavno.tajnistvo@mpudt.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pudt.hr" TargetMode="External"/><Relationship Id="rId11" Type="http://schemas.openxmlformats.org/officeDocument/2006/relationships/theme" Target="theme/theme1.xml"/><Relationship Id="rId5" Type="http://schemas.openxmlformats.org/officeDocument/2006/relationships/hyperlink" Target="mailto:glavno.tajnistvo@mpudt.h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pudt.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483</TotalTime>
  <Pages>13</Pages>
  <Words>5097</Words>
  <Characters>29056</Characters>
  <Application>Microsoft Office Word</Application>
  <DocSecurity>0</DocSecurity>
  <Lines>242</Lines>
  <Paragraphs>68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Knežević Kajari</dc:creator>
  <cp:keywords/>
  <dc:description/>
  <cp:lastModifiedBy>Marija Knežević Kajari</cp:lastModifiedBy>
  <cp:revision>82</cp:revision>
  <dcterms:created xsi:type="dcterms:W3CDTF">2025-10-23T11:11:00Z</dcterms:created>
  <dcterms:modified xsi:type="dcterms:W3CDTF">2025-11-12T13:47:00Z</dcterms:modified>
</cp:coreProperties>
</file>